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6D876" w14:textId="77777777" w:rsidR="007F0064" w:rsidRDefault="00000000">
      <w:pPr>
        <w:adjustRightInd w:val="0"/>
        <w:snapToGrid w:val="0"/>
        <w:spacing w:line="360" w:lineRule="auto"/>
        <w:jc w:val="center"/>
        <w:rPr>
          <w:rFonts w:ascii="宋体" w:eastAsia="宋体" w:hAnsi="宋体" w:cs="宋体"/>
          <w:b/>
          <w:bCs/>
          <w:sz w:val="44"/>
          <w:szCs w:val="44"/>
        </w:rPr>
      </w:pPr>
      <w:r>
        <w:rPr>
          <w:rFonts w:ascii="宋体" w:eastAsia="宋体" w:hAnsi="宋体" w:cs="宋体" w:hint="eastAsia"/>
          <w:b/>
          <w:bCs/>
          <w:sz w:val="44"/>
          <w:szCs w:val="44"/>
        </w:rPr>
        <w:t>赛力斯集团股份有限公司</w:t>
      </w:r>
    </w:p>
    <w:p w14:paraId="77CAE8A7" w14:textId="77777777" w:rsidR="007F0064" w:rsidRPr="00A53CA7" w:rsidRDefault="00000000">
      <w:pPr>
        <w:ind w:firstLineChars="200" w:firstLine="640"/>
        <w:rPr>
          <w:rFonts w:ascii="仿宋" w:eastAsia="仿宋" w:hAnsi="仿宋"/>
          <w:color w:val="FF0000"/>
          <w:sz w:val="32"/>
          <w:szCs w:val="32"/>
        </w:rPr>
      </w:pPr>
      <w:r>
        <w:rPr>
          <w:rFonts w:ascii="仿宋" w:eastAsia="仿宋" w:hAnsi="仿宋" w:hint="eastAsia"/>
          <w:sz w:val="32"/>
          <w:szCs w:val="32"/>
        </w:rPr>
        <w:t>赛力斯集团股份有限公司（以下简称集团）始创于</w:t>
      </w:r>
      <w:r>
        <w:rPr>
          <w:rFonts w:ascii="仿宋" w:eastAsia="仿宋" w:hAnsi="仿宋"/>
          <w:sz w:val="32"/>
          <w:szCs w:val="32"/>
        </w:rPr>
        <w:t>1986年，是一家以新能源汽车为核心业务的科技制造企业</w:t>
      </w:r>
      <w:r>
        <w:rPr>
          <w:rFonts w:ascii="仿宋" w:eastAsia="仿宋" w:hAnsi="仿宋" w:hint="eastAsia"/>
          <w:sz w:val="32"/>
          <w:szCs w:val="32"/>
        </w:rPr>
        <w:t>；</w:t>
      </w:r>
      <w:r>
        <w:rPr>
          <w:rFonts w:ascii="仿宋" w:eastAsia="仿宋" w:hAnsi="仿宋"/>
          <w:sz w:val="32"/>
          <w:szCs w:val="32"/>
        </w:rPr>
        <w:t>现有员工1万余人，</w:t>
      </w:r>
      <w:r w:rsidRPr="00A53CA7">
        <w:rPr>
          <w:rFonts w:ascii="仿宋" w:eastAsia="仿宋" w:hAnsi="仿宋" w:hint="eastAsia"/>
          <w:color w:val="FF0000"/>
          <w:sz w:val="32"/>
          <w:szCs w:val="32"/>
        </w:rPr>
        <w:t>是</w:t>
      </w:r>
      <w:r w:rsidRPr="00A53CA7">
        <w:rPr>
          <w:rFonts w:ascii="仿宋" w:eastAsia="仿宋" w:hAnsi="仿宋"/>
          <w:color w:val="FF0000"/>
          <w:sz w:val="32"/>
          <w:szCs w:val="32"/>
        </w:rPr>
        <w:t>A股上市公司，中国企业500强。</w:t>
      </w:r>
    </w:p>
    <w:p w14:paraId="3E4C3AF1" w14:textId="77777777" w:rsidR="007F0064" w:rsidRDefault="00000000">
      <w:pPr>
        <w:ind w:firstLineChars="200" w:firstLine="640"/>
        <w:rPr>
          <w:rFonts w:ascii="仿宋" w:eastAsia="仿宋" w:hAnsi="仿宋"/>
          <w:sz w:val="32"/>
          <w:szCs w:val="32"/>
        </w:rPr>
      </w:pPr>
      <w:r>
        <w:rPr>
          <w:rFonts w:ascii="仿宋" w:eastAsia="仿宋" w:hAnsi="仿宋" w:hint="eastAsia"/>
          <w:sz w:val="32"/>
          <w:szCs w:val="32"/>
        </w:rPr>
        <w:t>集团业务涉及新能源汽车及核心三电（电池、电驱、电控）、传统汽车及核心部件总成的研发、制造、销售及服务。2022年上半年实现营业收入</w:t>
      </w:r>
      <w:r>
        <w:rPr>
          <w:rFonts w:ascii="仿宋" w:eastAsia="仿宋" w:hAnsi="仿宋"/>
          <w:sz w:val="32"/>
          <w:szCs w:val="32"/>
        </w:rPr>
        <w:t>124</w:t>
      </w:r>
      <w:r>
        <w:rPr>
          <w:rFonts w:ascii="仿宋" w:eastAsia="仿宋" w:hAnsi="仿宋" w:hint="eastAsia"/>
          <w:sz w:val="32"/>
          <w:szCs w:val="32"/>
        </w:rPr>
        <w:t>.</w:t>
      </w:r>
      <w:r>
        <w:rPr>
          <w:rFonts w:ascii="仿宋" w:eastAsia="仿宋" w:hAnsi="仿宋"/>
          <w:sz w:val="32"/>
          <w:szCs w:val="32"/>
        </w:rPr>
        <w:t>16</w:t>
      </w:r>
      <w:r>
        <w:rPr>
          <w:rFonts w:ascii="仿宋" w:eastAsia="仿宋" w:hAnsi="仿宋" w:hint="eastAsia"/>
          <w:sz w:val="32"/>
          <w:szCs w:val="32"/>
        </w:rPr>
        <w:t>亿元，同比增长</w:t>
      </w:r>
      <w:r>
        <w:rPr>
          <w:rFonts w:ascii="仿宋" w:eastAsia="仿宋" w:hAnsi="仿宋"/>
          <w:sz w:val="32"/>
          <w:szCs w:val="32"/>
        </w:rPr>
        <w:t>68</w:t>
      </w:r>
      <w:r>
        <w:rPr>
          <w:rFonts w:ascii="仿宋" w:eastAsia="仿宋" w:hAnsi="仿宋" w:hint="eastAsia"/>
          <w:sz w:val="32"/>
          <w:szCs w:val="32"/>
        </w:rPr>
        <w:t>.</w:t>
      </w:r>
      <w:r>
        <w:rPr>
          <w:rFonts w:ascii="仿宋" w:eastAsia="仿宋" w:hAnsi="仿宋"/>
          <w:sz w:val="32"/>
          <w:szCs w:val="32"/>
        </w:rPr>
        <w:t>14%</w:t>
      </w:r>
      <w:r>
        <w:rPr>
          <w:rFonts w:ascii="仿宋" w:eastAsia="仿宋" w:hAnsi="仿宋" w:hint="eastAsia"/>
          <w:sz w:val="32"/>
          <w:szCs w:val="32"/>
        </w:rPr>
        <w:t>，新能源业务实现营收</w:t>
      </w:r>
      <w:r>
        <w:rPr>
          <w:rFonts w:ascii="仿宋" w:eastAsia="仿宋" w:hAnsi="仿宋"/>
          <w:sz w:val="32"/>
          <w:szCs w:val="32"/>
        </w:rPr>
        <w:t>77</w:t>
      </w:r>
      <w:r>
        <w:rPr>
          <w:rFonts w:ascii="仿宋" w:eastAsia="仿宋" w:hAnsi="仿宋" w:hint="eastAsia"/>
          <w:sz w:val="32"/>
          <w:szCs w:val="32"/>
        </w:rPr>
        <w:t>.</w:t>
      </w:r>
      <w:r>
        <w:rPr>
          <w:rFonts w:ascii="仿宋" w:eastAsia="仿宋" w:hAnsi="仿宋"/>
          <w:sz w:val="32"/>
          <w:szCs w:val="32"/>
        </w:rPr>
        <w:t>01</w:t>
      </w:r>
      <w:r>
        <w:rPr>
          <w:rFonts w:ascii="仿宋" w:eastAsia="仿宋" w:hAnsi="仿宋" w:hint="eastAsia"/>
          <w:sz w:val="32"/>
          <w:szCs w:val="32"/>
        </w:rPr>
        <w:t>亿元，</w:t>
      </w:r>
      <w:r>
        <w:rPr>
          <w:rFonts w:ascii="仿宋" w:eastAsia="仿宋" w:hAnsi="仿宋"/>
          <w:sz w:val="32"/>
          <w:szCs w:val="32"/>
        </w:rPr>
        <w:t>同比增长380</w:t>
      </w:r>
      <w:r>
        <w:rPr>
          <w:rFonts w:ascii="仿宋" w:eastAsia="仿宋" w:hAnsi="仿宋" w:hint="eastAsia"/>
          <w:sz w:val="32"/>
          <w:szCs w:val="32"/>
        </w:rPr>
        <w:t>.</w:t>
      </w:r>
      <w:r>
        <w:rPr>
          <w:rFonts w:ascii="仿宋" w:eastAsia="仿宋" w:hAnsi="仿宋"/>
          <w:sz w:val="32"/>
          <w:szCs w:val="32"/>
        </w:rPr>
        <w:t>8%</w:t>
      </w:r>
      <w:r>
        <w:rPr>
          <w:rFonts w:ascii="仿宋" w:eastAsia="仿宋" w:hAnsi="仿宋" w:hint="eastAsia"/>
          <w:sz w:val="32"/>
          <w:szCs w:val="32"/>
        </w:rPr>
        <w:t>；新能源业务营收占总营收的</w:t>
      </w:r>
      <w:r>
        <w:rPr>
          <w:rFonts w:ascii="仿宋" w:eastAsia="仿宋" w:hAnsi="仿宋"/>
          <w:sz w:val="32"/>
          <w:szCs w:val="32"/>
        </w:rPr>
        <w:t>62</w:t>
      </w:r>
      <w:r>
        <w:rPr>
          <w:rFonts w:ascii="仿宋" w:eastAsia="仿宋" w:hAnsi="仿宋" w:hint="eastAsia"/>
          <w:sz w:val="32"/>
          <w:szCs w:val="32"/>
        </w:rPr>
        <w:t>.</w:t>
      </w:r>
      <w:r>
        <w:rPr>
          <w:rFonts w:ascii="仿宋" w:eastAsia="仿宋" w:hAnsi="仿宋"/>
          <w:sz w:val="32"/>
          <w:szCs w:val="32"/>
        </w:rPr>
        <w:t>03%</w:t>
      </w:r>
      <w:r>
        <w:rPr>
          <w:rFonts w:ascii="仿宋" w:eastAsia="仿宋" w:hAnsi="仿宋" w:hint="eastAsia"/>
          <w:sz w:val="32"/>
          <w:szCs w:val="32"/>
        </w:rPr>
        <w:t>，首次超越传统燃油</w:t>
      </w:r>
      <w:proofErr w:type="gramStart"/>
      <w:r>
        <w:rPr>
          <w:rFonts w:ascii="仿宋" w:eastAsia="仿宋" w:hAnsi="仿宋" w:hint="eastAsia"/>
          <w:sz w:val="32"/>
          <w:szCs w:val="32"/>
        </w:rPr>
        <w:t>车业务</w:t>
      </w:r>
      <w:proofErr w:type="gramEnd"/>
      <w:r>
        <w:rPr>
          <w:rFonts w:ascii="仿宋" w:eastAsia="仿宋" w:hAnsi="仿宋" w:hint="eastAsia"/>
          <w:sz w:val="32"/>
          <w:szCs w:val="32"/>
        </w:rPr>
        <w:t>收入。上半年新能源汽车累计产销量分别为</w:t>
      </w:r>
      <w:r>
        <w:rPr>
          <w:rFonts w:ascii="仿宋" w:eastAsia="仿宋" w:hAnsi="仿宋"/>
          <w:sz w:val="32"/>
          <w:szCs w:val="32"/>
        </w:rPr>
        <w:t>47</w:t>
      </w:r>
      <w:r>
        <w:rPr>
          <w:rFonts w:ascii="仿宋" w:eastAsia="仿宋" w:hAnsi="仿宋" w:hint="eastAsia"/>
          <w:sz w:val="32"/>
          <w:szCs w:val="32"/>
        </w:rPr>
        <w:t>714辆和</w:t>
      </w:r>
      <w:r>
        <w:rPr>
          <w:rFonts w:ascii="仿宋" w:eastAsia="仿宋" w:hAnsi="仿宋"/>
          <w:sz w:val="32"/>
          <w:szCs w:val="32"/>
        </w:rPr>
        <w:t>45</w:t>
      </w:r>
      <w:r>
        <w:rPr>
          <w:rFonts w:ascii="仿宋" w:eastAsia="仿宋" w:hAnsi="仿宋" w:hint="eastAsia"/>
          <w:sz w:val="32"/>
          <w:szCs w:val="32"/>
        </w:rPr>
        <w:t>622辆，较去年分别同比增长255.12%和204.51%，数据增长大幅超越行业平均水平。</w:t>
      </w:r>
    </w:p>
    <w:p w14:paraId="0D7DF52A" w14:textId="77777777" w:rsidR="007F0064" w:rsidRDefault="00000000">
      <w:pPr>
        <w:ind w:firstLineChars="200" w:firstLine="640"/>
        <w:rPr>
          <w:rFonts w:ascii="仿宋" w:eastAsia="仿宋" w:hAnsi="仿宋"/>
          <w:sz w:val="32"/>
          <w:szCs w:val="32"/>
        </w:rPr>
      </w:pPr>
      <w:r>
        <w:rPr>
          <w:rFonts w:ascii="仿宋" w:eastAsia="仿宋" w:hAnsi="仿宋" w:hint="eastAsia"/>
          <w:sz w:val="32"/>
          <w:szCs w:val="32"/>
        </w:rPr>
        <w:t>集团主要产品覆盖新能源车和传统车，代表车型包括赛力斯</w:t>
      </w:r>
      <w:r>
        <w:rPr>
          <w:rFonts w:ascii="仿宋" w:eastAsia="仿宋" w:hAnsi="仿宋"/>
          <w:sz w:val="32"/>
          <w:szCs w:val="32"/>
        </w:rPr>
        <w:t>AITO高端智慧汽车、瑞驰电动商用车、风光SUV及MPV等。集团拥有领先的智能制造能力，在重庆等地建设了多个工业4.0标准智慧工厂。</w:t>
      </w:r>
    </w:p>
    <w:p w14:paraId="3432F5EB" w14:textId="77777777" w:rsidR="007F0064" w:rsidRDefault="00000000">
      <w:pPr>
        <w:pStyle w:val="a5"/>
        <w:spacing w:before="0" w:beforeAutospacing="0" w:after="0" w:afterAutospacing="0"/>
        <w:ind w:firstLineChars="200" w:firstLine="640"/>
      </w:pPr>
      <w:r>
        <w:rPr>
          <w:rFonts w:ascii="仿宋" w:eastAsia="仿宋" w:hAnsi="仿宋"/>
          <w:sz w:val="32"/>
          <w:szCs w:val="32"/>
        </w:rPr>
        <w:t>2021年，集团与全球ICT领先企业华为开创了联合业务深度跨界融合的先河，双方充分发挥各自优势，在核心技术、产品及渠道方面进行深入合作，共创中国智能电动汽车头部品牌，双方共同打造的赛力斯AITO及赛力斯华为智选车型，深受市场和用户欢迎。</w:t>
      </w:r>
      <w:r>
        <w:rPr>
          <w:rFonts w:ascii="仿宋" w:eastAsia="仿宋" w:hAnsi="仿宋" w:hint="eastAsia"/>
          <w:sz w:val="32"/>
          <w:szCs w:val="32"/>
        </w:rPr>
        <w:t>同时，集团与全球领先的新能源创新科技公司宁德时代建立了长期战略合作关系，为公司新能源汽车交付提供有力保障。</w:t>
      </w:r>
    </w:p>
    <w:p w14:paraId="221111EA" w14:textId="77777777" w:rsidR="007F0064" w:rsidRDefault="007F0064">
      <w:pPr>
        <w:adjustRightInd w:val="0"/>
        <w:snapToGrid w:val="0"/>
        <w:spacing w:line="360" w:lineRule="auto"/>
        <w:ind w:firstLineChars="100" w:firstLine="280"/>
        <w:jc w:val="left"/>
        <w:rPr>
          <w:rFonts w:ascii="宋体" w:eastAsia="宋体" w:hAnsi="宋体" w:cs="宋体"/>
          <w:sz w:val="28"/>
          <w:szCs w:val="28"/>
        </w:rPr>
      </w:pPr>
    </w:p>
    <w:p w14:paraId="03E8F3CF" w14:textId="77777777" w:rsidR="007F0064" w:rsidRDefault="00000000">
      <w:pPr>
        <w:adjustRightInd w:val="0"/>
        <w:snapToGrid w:val="0"/>
        <w:spacing w:line="360" w:lineRule="auto"/>
        <w:ind w:firstLineChars="100" w:firstLine="280"/>
        <w:jc w:val="left"/>
        <w:rPr>
          <w:rFonts w:ascii="宋体" w:eastAsia="宋体" w:hAnsi="宋体" w:cs="宋体"/>
          <w:sz w:val="28"/>
          <w:szCs w:val="28"/>
        </w:rPr>
      </w:pPr>
      <w:r>
        <w:rPr>
          <w:rFonts w:ascii="宋体" w:eastAsia="宋体" w:hAnsi="宋体" w:cs="宋体" w:hint="eastAsia"/>
          <w:sz w:val="28"/>
          <w:szCs w:val="28"/>
        </w:rPr>
        <w:t xml:space="preserve">                                   </w:t>
      </w:r>
    </w:p>
    <w:p w14:paraId="1ADE0FB6" w14:textId="77777777" w:rsidR="007F0064" w:rsidRDefault="00000000">
      <w:pPr>
        <w:adjustRightInd w:val="0"/>
        <w:snapToGrid w:val="0"/>
        <w:spacing w:line="360" w:lineRule="auto"/>
        <w:ind w:firstLineChars="100" w:firstLine="280"/>
        <w:jc w:val="left"/>
        <w:rPr>
          <w:rFonts w:ascii="宋体" w:eastAsia="宋体" w:hAnsi="宋体" w:cs="宋体"/>
          <w:sz w:val="28"/>
          <w:szCs w:val="28"/>
        </w:rPr>
      </w:pPr>
      <w:r>
        <w:rPr>
          <w:rFonts w:ascii="宋体" w:eastAsia="宋体" w:hAnsi="宋体" w:cs="宋体" w:hint="eastAsia"/>
          <w:noProof/>
          <w:sz w:val="28"/>
          <w:szCs w:val="28"/>
        </w:rPr>
        <w:lastRenderedPageBreak/>
        <w:drawing>
          <wp:anchor distT="0" distB="0" distL="114300" distR="114300" simplePos="0" relativeHeight="251660288" behindDoc="1" locked="0" layoutInCell="1" allowOverlap="1" wp14:anchorId="30C1710E" wp14:editId="081AE747">
            <wp:simplePos x="0" y="0"/>
            <wp:positionH relativeFrom="column">
              <wp:posOffset>104775</wp:posOffset>
            </wp:positionH>
            <wp:positionV relativeFrom="paragraph">
              <wp:posOffset>245110</wp:posOffset>
            </wp:positionV>
            <wp:extent cx="3300730" cy="2269490"/>
            <wp:effectExtent l="0" t="0" r="13970" b="16510"/>
            <wp:wrapNone/>
            <wp:docPr id="13" name="图片 4" descr="9deb9a0a2d18f2ceacd3fd662b0b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4" descr="9deb9a0a2d18f2ceacd3fd662b0b222"/>
                    <pic:cNvPicPr>
                      <a:picLocks noChangeAspect="1"/>
                    </pic:cNvPicPr>
                  </pic:nvPicPr>
                  <pic:blipFill>
                    <a:blip r:embed="rId7"/>
                    <a:stretch>
                      <a:fillRect/>
                    </a:stretch>
                  </pic:blipFill>
                  <pic:spPr>
                    <a:xfrm>
                      <a:off x="0" y="0"/>
                      <a:ext cx="3300730" cy="2269490"/>
                    </a:xfrm>
                    <a:prstGeom prst="rect">
                      <a:avLst/>
                    </a:prstGeom>
                    <a:noFill/>
                    <a:ln>
                      <a:noFill/>
                    </a:ln>
                  </pic:spPr>
                </pic:pic>
              </a:graphicData>
            </a:graphic>
          </wp:anchor>
        </w:drawing>
      </w:r>
      <w:r>
        <w:rPr>
          <w:rFonts w:ascii="宋体" w:eastAsia="宋体" w:hAnsi="宋体" w:cs="宋体" w:hint="eastAsia"/>
          <w:b/>
          <w:bCs/>
          <w:noProof/>
          <w:color w:val="000000"/>
          <w:spacing w:val="2"/>
          <w:sz w:val="28"/>
          <w:szCs w:val="28"/>
          <w:lang w:eastAsia="en-US"/>
        </w:rPr>
        <w:drawing>
          <wp:anchor distT="0" distB="0" distL="114300" distR="114300" simplePos="0" relativeHeight="251661312" behindDoc="1" locked="0" layoutInCell="1" allowOverlap="1" wp14:anchorId="0B274352" wp14:editId="7C4E60ED">
            <wp:simplePos x="0" y="0"/>
            <wp:positionH relativeFrom="page">
              <wp:posOffset>3970655</wp:posOffset>
            </wp:positionH>
            <wp:positionV relativeFrom="page">
              <wp:posOffset>1272540</wp:posOffset>
            </wp:positionV>
            <wp:extent cx="2870200" cy="2294890"/>
            <wp:effectExtent l="0" t="0" r="6350" b="10160"/>
            <wp:wrapNone/>
            <wp:docPr id="14"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5"/>
                    <pic:cNvPicPr>
                      <a:picLocks noChangeAspect="1"/>
                    </pic:cNvPicPr>
                  </pic:nvPicPr>
                  <pic:blipFill>
                    <a:blip r:embed="rId8"/>
                    <a:stretch>
                      <a:fillRect/>
                    </a:stretch>
                  </pic:blipFill>
                  <pic:spPr>
                    <a:xfrm>
                      <a:off x="0" y="0"/>
                      <a:ext cx="2870200" cy="2294890"/>
                    </a:xfrm>
                    <a:prstGeom prst="rect">
                      <a:avLst/>
                    </a:prstGeom>
                    <a:noFill/>
                    <a:ln>
                      <a:noFill/>
                    </a:ln>
                  </pic:spPr>
                </pic:pic>
              </a:graphicData>
            </a:graphic>
          </wp:anchor>
        </w:drawing>
      </w:r>
    </w:p>
    <w:p w14:paraId="540D85D8" w14:textId="77777777" w:rsidR="007F0064" w:rsidRDefault="007F0064">
      <w:pPr>
        <w:adjustRightInd w:val="0"/>
        <w:snapToGrid w:val="0"/>
        <w:spacing w:line="360" w:lineRule="auto"/>
        <w:ind w:firstLineChars="100" w:firstLine="280"/>
        <w:jc w:val="left"/>
        <w:rPr>
          <w:rFonts w:ascii="宋体" w:eastAsia="宋体" w:hAnsi="宋体" w:cs="宋体"/>
          <w:sz w:val="28"/>
          <w:szCs w:val="28"/>
        </w:rPr>
      </w:pPr>
    </w:p>
    <w:p w14:paraId="25D4894F" w14:textId="77777777" w:rsidR="007F0064" w:rsidRDefault="007F0064">
      <w:pPr>
        <w:adjustRightInd w:val="0"/>
        <w:snapToGrid w:val="0"/>
        <w:spacing w:line="360" w:lineRule="auto"/>
        <w:ind w:firstLineChars="100" w:firstLine="280"/>
        <w:jc w:val="left"/>
        <w:rPr>
          <w:rFonts w:ascii="宋体" w:eastAsia="宋体" w:hAnsi="宋体" w:cs="宋体"/>
          <w:sz w:val="28"/>
          <w:szCs w:val="28"/>
        </w:rPr>
      </w:pPr>
    </w:p>
    <w:p w14:paraId="65A46D5E" w14:textId="77777777" w:rsidR="007F0064" w:rsidRDefault="007F0064">
      <w:pPr>
        <w:adjustRightInd w:val="0"/>
        <w:snapToGrid w:val="0"/>
        <w:spacing w:line="360" w:lineRule="auto"/>
        <w:ind w:firstLineChars="100" w:firstLine="280"/>
        <w:jc w:val="left"/>
        <w:rPr>
          <w:rFonts w:ascii="宋体" w:eastAsia="宋体" w:hAnsi="宋体" w:cs="宋体"/>
          <w:sz w:val="28"/>
          <w:szCs w:val="28"/>
        </w:rPr>
      </w:pPr>
    </w:p>
    <w:p w14:paraId="7004AEE6" w14:textId="77777777" w:rsidR="007F0064" w:rsidRDefault="007F0064">
      <w:pPr>
        <w:adjustRightInd w:val="0"/>
        <w:snapToGrid w:val="0"/>
        <w:spacing w:line="360" w:lineRule="auto"/>
        <w:ind w:firstLineChars="100" w:firstLine="280"/>
        <w:jc w:val="left"/>
        <w:rPr>
          <w:rFonts w:ascii="宋体" w:eastAsia="宋体" w:hAnsi="宋体" w:cs="宋体"/>
          <w:position w:val="-4"/>
          <w:sz w:val="28"/>
          <w:szCs w:val="28"/>
        </w:rPr>
      </w:pPr>
    </w:p>
    <w:p w14:paraId="7EB6A224" w14:textId="77777777" w:rsidR="007F0064" w:rsidRDefault="007F0064">
      <w:pPr>
        <w:adjustRightInd w:val="0"/>
        <w:snapToGrid w:val="0"/>
        <w:spacing w:line="360" w:lineRule="auto"/>
        <w:ind w:firstLineChars="100" w:firstLine="280"/>
        <w:jc w:val="left"/>
        <w:rPr>
          <w:rFonts w:ascii="宋体" w:eastAsia="宋体" w:hAnsi="宋体" w:cs="宋体"/>
          <w:position w:val="-4"/>
          <w:sz w:val="28"/>
          <w:szCs w:val="28"/>
        </w:rPr>
      </w:pPr>
    </w:p>
    <w:p w14:paraId="3F773132" w14:textId="77777777" w:rsidR="007F0064" w:rsidRDefault="007F0064">
      <w:pPr>
        <w:adjustRightInd w:val="0"/>
        <w:snapToGrid w:val="0"/>
        <w:spacing w:line="360" w:lineRule="auto"/>
        <w:ind w:firstLineChars="100" w:firstLine="280"/>
        <w:jc w:val="center"/>
        <w:rPr>
          <w:rFonts w:ascii="宋体" w:eastAsia="宋体" w:hAnsi="宋体" w:cs="宋体"/>
          <w:position w:val="-4"/>
          <w:sz w:val="28"/>
          <w:szCs w:val="28"/>
        </w:rPr>
      </w:pPr>
    </w:p>
    <w:p w14:paraId="5AA71737" w14:textId="77777777" w:rsidR="007F0064" w:rsidRDefault="007F0064">
      <w:pPr>
        <w:adjustRightInd w:val="0"/>
        <w:snapToGrid w:val="0"/>
        <w:spacing w:line="360" w:lineRule="auto"/>
        <w:ind w:firstLineChars="100" w:firstLine="280"/>
        <w:jc w:val="left"/>
        <w:rPr>
          <w:rFonts w:ascii="宋体" w:eastAsia="宋体" w:hAnsi="宋体" w:cs="宋体"/>
          <w:position w:val="-4"/>
          <w:sz w:val="28"/>
          <w:szCs w:val="28"/>
        </w:rPr>
      </w:pPr>
    </w:p>
    <w:p w14:paraId="573280D4" w14:textId="77777777" w:rsidR="007F0064" w:rsidRDefault="00000000">
      <w:pPr>
        <w:rPr>
          <w:rFonts w:ascii="宋体" w:eastAsia="宋体" w:hAnsi="宋体" w:cs="宋体"/>
          <w:b/>
          <w:bCs/>
          <w:color w:val="000000"/>
          <w:sz w:val="30"/>
          <w:szCs w:val="30"/>
        </w:rPr>
      </w:pPr>
      <w:proofErr w:type="spellStart"/>
      <w:r>
        <w:rPr>
          <w:rFonts w:ascii="宋体" w:eastAsia="宋体" w:hAnsi="宋体" w:cs="宋体" w:hint="eastAsia"/>
          <w:b/>
          <w:bCs/>
          <w:color w:val="000000"/>
          <w:spacing w:val="1"/>
          <w:sz w:val="30"/>
          <w:szCs w:val="30"/>
          <w:lang w:eastAsia="en-US"/>
        </w:rPr>
        <w:t>一、招聘岗位及要求</w:t>
      </w:r>
      <w:proofErr w:type="spellEnd"/>
    </w:p>
    <w:tbl>
      <w:tblPr>
        <w:tblStyle w:val="a6"/>
        <w:tblpPr w:leftFromText="180" w:rightFromText="180" w:vertAnchor="text" w:horzAnchor="page" w:tblpX="776" w:tblpY="488"/>
        <w:tblOverlap w:val="never"/>
        <w:tblW w:w="0" w:type="auto"/>
        <w:tblLayout w:type="fixed"/>
        <w:tblLook w:val="04A0" w:firstRow="1" w:lastRow="0" w:firstColumn="1" w:lastColumn="0" w:noHBand="0" w:noVBand="1"/>
      </w:tblPr>
      <w:tblGrid>
        <w:gridCol w:w="2094"/>
        <w:gridCol w:w="1500"/>
        <w:gridCol w:w="6680"/>
      </w:tblGrid>
      <w:tr w:rsidR="007F0064" w14:paraId="6773DC25" w14:textId="77777777">
        <w:trPr>
          <w:trHeight w:val="486"/>
        </w:trPr>
        <w:tc>
          <w:tcPr>
            <w:tcW w:w="2094" w:type="dxa"/>
          </w:tcPr>
          <w:p w14:paraId="47853BC7" w14:textId="77777777" w:rsidR="007F0064" w:rsidRDefault="00000000">
            <w:pPr>
              <w:spacing w:before="249" w:line="250" w:lineRule="exact"/>
              <w:jc w:val="center"/>
              <w:rPr>
                <w:rFonts w:ascii="宋体" w:eastAsia="宋体" w:hAnsi="宋体" w:cs="宋体"/>
                <w:b/>
                <w:bCs/>
                <w:color w:val="000000"/>
                <w:spacing w:val="2"/>
                <w:sz w:val="28"/>
                <w:szCs w:val="28"/>
                <w:lang w:eastAsia="en-US"/>
              </w:rPr>
            </w:pPr>
            <w:proofErr w:type="spellStart"/>
            <w:r>
              <w:rPr>
                <w:rFonts w:ascii="宋体" w:eastAsia="宋体" w:hAnsi="宋体" w:cs="宋体" w:hint="eastAsia"/>
                <w:b/>
                <w:bCs/>
                <w:color w:val="000000"/>
                <w:spacing w:val="2"/>
                <w:sz w:val="28"/>
                <w:szCs w:val="28"/>
                <w:lang w:eastAsia="en-US"/>
              </w:rPr>
              <w:t>岗位</w:t>
            </w:r>
            <w:proofErr w:type="spellEnd"/>
          </w:p>
        </w:tc>
        <w:tc>
          <w:tcPr>
            <w:tcW w:w="1500" w:type="dxa"/>
          </w:tcPr>
          <w:p w14:paraId="5D53174F" w14:textId="77777777" w:rsidR="007F0064" w:rsidRDefault="00000000">
            <w:pPr>
              <w:spacing w:before="249" w:line="250" w:lineRule="exact"/>
              <w:jc w:val="center"/>
              <w:rPr>
                <w:rFonts w:ascii="宋体" w:eastAsia="宋体" w:hAnsi="宋体" w:cs="宋体"/>
                <w:b/>
                <w:bCs/>
                <w:color w:val="000000"/>
                <w:spacing w:val="2"/>
                <w:sz w:val="28"/>
                <w:szCs w:val="28"/>
                <w:lang w:eastAsia="en-US"/>
              </w:rPr>
            </w:pPr>
            <w:proofErr w:type="spellStart"/>
            <w:r>
              <w:rPr>
                <w:rFonts w:ascii="宋体" w:eastAsia="宋体" w:hAnsi="宋体" w:cs="宋体" w:hint="eastAsia"/>
                <w:b/>
                <w:bCs/>
                <w:color w:val="000000"/>
                <w:spacing w:val="2"/>
                <w:sz w:val="28"/>
                <w:szCs w:val="28"/>
                <w:lang w:eastAsia="en-US"/>
              </w:rPr>
              <w:t>人数</w:t>
            </w:r>
            <w:proofErr w:type="spellEnd"/>
          </w:p>
        </w:tc>
        <w:tc>
          <w:tcPr>
            <w:tcW w:w="6680" w:type="dxa"/>
          </w:tcPr>
          <w:p w14:paraId="57B21F9E" w14:textId="77777777" w:rsidR="007F0064" w:rsidRDefault="00000000">
            <w:pPr>
              <w:spacing w:before="249" w:line="250" w:lineRule="exact"/>
              <w:jc w:val="center"/>
              <w:rPr>
                <w:rFonts w:ascii="宋体" w:eastAsia="宋体" w:hAnsi="宋体" w:cs="宋体"/>
                <w:b/>
                <w:bCs/>
                <w:color w:val="000000"/>
                <w:spacing w:val="2"/>
                <w:sz w:val="28"/>
                <w:szCs w:val="28"/>
              </w:rPr>
            </w:pPr>
            <w:r>
              <w:rPr>
                <w:rFonts w:ascii="宋体" w:eastAsia="宋体" w:hAnsi="宋体" w:cs="宋体" w:hint="eastAsia"/>
                <w:b/>
                <w:bCs/>
                <w:color w:val="000000"/>
                <w:spacing w:val="2"/>
                <w:sz w:val="28"/>
                <w:szCs w:val="28"/>
              </w:rPr>
              <w:t>招聘要求</w:t>
            </w:r>
          </w:p>
        </w:tc>
      </w:tr>
      <w:tr w:rsidR="007F0064" w14:paraId="658ABBAE" w14:textId="77777777">
        <w:trPr>
          <w:trHeight w:val="481"/>
        </w:trPr>
        <w:tc>
          <w:tcPr>
            <w:tcW w:w="2094" w:type="dxa"/>
          </w:tcPr>
          <w:p w14:paraId="62D158EC" w14:textId="77777777" w:rsidR="007F0064" w:rsidRDefault="00000000">
            <w:pPr>
              <w:spacing w:before="249" w:line="250" w:lineRule="exact"/>
              <w:jc w:val="center"/>
              <w:rPr>
                <w:rFonts w:ascii="宋体" w:eastAsia="宋体" w:hAnsi="宋体" w:cs="宋体"/>
                <w:color w:val="000000"/>
                <w:spacing w:val="2"/>
                <w:sz w:val="28"/>
                <w:szCs w:val="28"/>
              </w:rPr>
            </w:pPr>
            <w:proofErr w:type="spellStart"/>
            <w:r>
              <w:rPr>
                <w:rFonts w:ascii="宋体" w:eastAsia="宋体" w:hAnsi="宋体" w:cs="宋体" w:hint="eastAsia"/>
                <w:color w:val="000000"/>
                <w:spacing w:val="1"/>
                <w:sz w:val="28"/>
                <w:szCs w:val="28"/>
                <w:lang w:eastAsia="en-US"/>
              </w:rPr>
              <w:t>储备</w:t>
            </w:r>
            <w:proofErr w:type="spellEnd"/>
            <w:r>
              <w:rPr>
                <w:rFonts w:ascii="宋体" w:eastAsia="宋体" w:hAnsi="宋体" w:cs="宋体" w:hint="eastAsia"/>
                <w:color w:val="000000"/>
                <w:spacing w:val="1"/>
                <w:sz w:val="28"/>
                <w:szCs w:val="28"/>
              </w:rPr>
              <w:t>管理岗</w:t>
            </w:r>
          </w:p>
        </w:tc>
        <w:tc>
          <w:tcPr>
            <w:tcW w:w="1500" w:type="dxa"/>
          </w:tcPr>
          <w:p w14:paraId="144D3BA4" w14:textId="77777777" w:rsidR="007F0064" w:rsidRDefault="00000000">
            <w:pPr>
              <w:spacing w:before="249" w:line="250" w:lineRule="exact"/>
              <w:jc w:val="center"/>
              <w:rPr>
                <w:rFonts w:ascii="宋体" w:eastAsia="宋体" w:hAnsi="宋体" w:cs="宋体"/>
                <w:color w:val="000000"/>
                <w:spacing w:val="2"/>
                <w:sz w:val="28"/>
                <w:szCs w:val="28"/>
                <w:lang w:eastAsia="en-US"/>
              </w:rPr>
            </w:pPr>
            <w:r>
              <w:rPr>
                <w:rFonts w:ascii="宋体" w:eastAsia="宋体" w:hAnsi="宋体" w:cs="宋体" w:hint="eastAsia"/>
                <w:color w:val="000000"/>
                <w:sz w:val="28"/>
                <w:szCs w:val="28"/>
                <w:lang w:eastAsia="en-US"/>
              </w:rPr>
              <w:t>10</w:t>
            </w:r>
          </w:p>
        </w:tc>
        <w:tc>
          <w:tcPr>
            <w:tcW w:w="6680" w:type="dxa"/>
            <w:vMerge w:val="restart"/>
            <w:vAlign w:val="center"/>
          </w:tcPr>
          <w:p w14:paraId="71F5B740" w14:textId="77777777" w:rsidR="007F0064" w:rsidRDefault="00000000">
            <w:pPr>
              <w:spacing w:before="249" w:line="250" w:lineRule="exact"/>
              <w:jc w:val="left"/>
              <w:rPr>
                <w:rFonts w:ascii="宋体" w:eastAsia="宋体" w:hAnsi="宋体" w:cs="宋体"/>
                <w:color w:val="000000"/>
                <w:spacing w:val="1"/>
                <w:sz w:val="28"/>
                <w:szCs w:val="28"/>
              </w:rPr>
            </w:pPr>
            <w:r>
              <w:rPr>
                <w:rFonts w:ascii="宋体" w:eastAsia="宋体" w:hAnsi="宋体" w:cs="宋体" w:hint="eastAsia"/>
                <w:color w:val="000000"/>
                <w:sz w:val="28"/>
                <w:szCs w:val="28"/>
              </w:rPr>
              <w:t>要求：18</w:t>
            </w:r>
            <w:r>
              <w:rPr>
                <w:rFonts w:ascii="宋体" w:eastAsia="宋体" w:hAnsi="宋体" w:cs="宋体" w:hint="eastAsia"/>
                <w:color w:val="000000"/>
                <w:spacing w:val="-7"/>
                <w:sz w:val="28"/>
                <w:szCs w:val="28"/>
              </w:rPr>
              <w:t>岁及以上</w:t>
            </w:r>
            <w:r>
              <w:rPr>
                <w:rFonts w:ascii="宋体" w:eastAsia="宋体" w:hAnsi="宋体" w:cs="宋体" w:hint="eastAsia"/>
                <w:color w:val="000000"/>
                <w:spacing w:val="1"/>
                <w:sz w:val="28"/>
                <w:szCs w:val="28"/>
              </w:rPr>
              <w:t>，大专及以上学历，机械、机电、</w:t>
            </w:r>
          </w:p>
          <w:p w14:paraId="7A8406AF" w14:textId="77777777" w:rsidR="007F0064" w:rsidRDefault="00000000">
            <w:pPr>
              <w:spacing w:before="249" w:line="250" w:lineRule="exact"/>
              <w:jc w:val="left"/>
              <w:rPr>
                <w:rFonts w:ascii="宋体" w:eastAsia="宋体" w:hAnsi="宋体" w:cs="宋体"/>
                <w:color w:val="000000"/>
                <w:spacing w:val="1"/>
                <w:sz w:val="28"/>
                <w:szCs w:val="28"/>
              </w:rPr>
            </w:pPr>
            <w:r>
              <w:rPr>
                <w:rFonts w:ascii="宋体" w:eastAsia="宋体" w:hAnsi="宋体" w:cs="宋体" w:hint="eastAsia"/>
                <w:color w:val="000000"/>
                <w:spacing w:val="1"/>
                <w:sz w:val="28"/>
                <w:szCs w:val="28"/>
              </w:rPr>
              <w:t>电气自动化、车辆、新能源汽车相关专业</w:t>
            </w:r>
          </w:p>
          <w:p w14:paraId="36017244" w14:textId="77777777" w:rsidR="007F0064" w:rsidRDefault="00000000">
            <w:pPr>
              <w:spacing w:before="249" w:line="250" w:lineRule="exact"/>
              <w:jc w:val="left"/>
              <w:rPr>
                <w:rFonts w:ascii="宋体" w:eastAsia="宋体" w:hAnsi="宋体" w:cs="宋体"/>
                <w:color w:val="000000"/>
                <w:spacing w:val="1"/>
                <w:sz w:val="28"/>
                <w:szCs w:val="28"/>
              </w:rPr>
            </w:pPr>
            <w:r>
              <w:rPr>
                <w:rFonts w:ascii="宋体" w:eastAsia="宋体" w:hAnsi="宋体" w:cs="宋体" w:hint="eastAsia"/>
                <w:color w:val="000000"/>
                <w:spacing w:val="1"/>
                <w:sz w:val="28"/>
                <w:szCs w:val="28"/>
              </w:rPr>
              <w:t>岗位职责：按各车间（冲压、焊装、涂装、总装）</w:t>
            </w:r>
          </w:p>
          <w:p w14:paraId="70897CEE" w14:textId="77777777" w:rsidR="007F0064" w:rsidRDefault="00000000">
            <w:pPr>
              <w:spacing w:before="249" w:line="250" w:lineRule="exact"/>
              <w:jc w:val="left"/>
              <w:rPr>
                <w:rFonts w:ascii="宋体" w:eastAsia="宋体" w:hAnsi="宋体" w:cs="宋体"/>
                <w:color w:val="000000"/>
                <w:spacing w:val="1"/>
                <w:sz w:val="28"/>
                <w:szCs w:val="28"/>
              </w:rPr>
            </w:pPr>
            <w:r>
              <w:rPr>
                <w:rFonts w:ascii="宋体" w:eastAsia="宋体" w:hAnsi="宋体" w:cs="宋体" w:hint="eastAsia"/>
                <w:color w:val="000000"/>
                <w:spacing w:val="1"/>
                <w:sz w:val="28"/>
                <w:szCs w:val="28"/>
              </w:rPr>
              <w:t>相关生产岗位要求完成岗位职责</w:t>
            </w:r>
          </w:p>
        </w:tc>
      </w:tr>
      <w:tr w:rsidR="007F0064" w14:paraId="3302D3B1" w14:textId="77777777">
        <w:trPr>
          <w:trHeight w:val="528"/>
        </w:trPr>
        <w:tc>
          <w:tcPr>
            <w:tcW w:w="2094" w:type="dxa"/>
          </w:tcPr>
          <w:p w14:paraId="164F00EB" w14:textId="77777777" w:rsidR="007F0064" w:rsidRDefault="00000000">
            <w:pPr>
              <w:spacing w:before="249" w:line="250" w:lineRule="exact"/>
              <w:jc w:val="center"/>
              <w:rPr>
                <w:rFonts w:ascii="宋体" w:eastAsia="宋体" w:hAnsi="宋体" w:cs="宋体"/>
                <w:color w:val="000000"/>
                <w:spacing w:val="1"/>
                <w:sz w:val="28"/>
                <w:szCs w:val="28"/>
              </w:rPr>
            </w:pPr>
            <w:proofErr w:type="gramStart"/>
            <w:r>
              <w:rPr>
                <w:rFonts w:ascii="宋体" w:eastAsia="宋体" w:hAnsi="宋体" w:cs="宋体" w:hint="eastAsia"/>
                <w:color w:val="000000"/>
                <w:spacing w:val="1"/>
                <w:sz w:val="28"/>
                <w:szCs w:val="28"/>
              </w:rPr>
              <w:t>线</w:t>
            </w:r>
            <w:r>
              <w:rPr>
                <w:rFonts w:ascii="宋体" w:eastAsia="宋体" w:hAnsi="宋体" w:cs="宋体" w:hint="eastAsia"/>
                <w:color w:val="000000"/>
                <w:spacing w:val="1"/>
                <w:sz w:val="28"/>
                <w:szCs w:val="28"/>
                <w:lang w:eastAsia="en-US"/>
              </w:rPr>
              <w:t>检</w:t>
            </w:r>
            <w:r>
              <w:rPr>
                <w:rFonts w:ascii="宋体" w:eastAsia="宋体" w:hAnsi="宋体" w:cs="宋体" w:hint="eastAsia"/>
                <w:color w:val="000000"/>
                <w:spacing w:val="1"/>
                <w:sz w:val="28"/>
                <w:szCs w:val="28"/>
              </w:rPr>
              <w:t>岗</w:t>
            </w:r>
            <w:proofErr w:type="gramEnd"/>
          </w:p>
        </w:tc>
        <w:tc>
          <w:tcPr>
            <w:tcW w:w="1500" w:type="dxa"/>
          </w:tcPr>
          <w:p w14:paraId="6FE2F0C3" w14:textId="77777777" w:rsidR="007F0064" w:rsidRDefault="00000000">
            <w:pPr>
              <w:spacing w:before="249" w:line="250" w:lineRule="exact"/>
              <w:jc w:val="center"/>
              <w:rPr>
                <w:rFonts w:ascii="宋体" w:eastAsia="宋体" w:hAnsi="宋体" w:cs="宋体"/>
                <w:color w:val="000000"/>
                <w:spacing w:val="1"/>
                <w:sz w:val="28"/>
                <w:szCs w:val="28"/>
                <w:lang w:eastAsia="en-US"/>
              </w:rPr>
            </w:pPr>
            <w:r>
              <w:rPr>
                <w:rFonts w:ascii="宋体" w:eastAsia="宋体" w:hAnsi="宋体" w:cs="宋体" w:hint="eastAsia"/>
                <w:color w:val="000000"/>
                <w:spacing w:val="1"/>
                <w:sz w:val="28"/>
                <w:szCs w:val="28"/>
                <w:lang w:eastAsia="en-US"/>
              </w:rPr>
              <w:t>20</w:t>
            </w:r>
          </w:p>
        </w:tc>
        <w:tc>
          <w:tcPr>
            <w:tcW w:w="6680" w:type="dxa"/>
            <w:vMerge/>
          </w:tcPr>
          <w:p w14:paraId="703B6E49" w14:textId="77777777" w:rsidR="007F0064" w:rsidRDefault="007F0064">
            <w:pPr>
              <w:spacing w:before="249" w:line="250" w:lineRule="exact"/>
              <w:jc w:val="left"/>
              <w:rPr>
                <w:rFonts w:ascii="宋体" w:eastAsia="宋体" w:hAnsi="宋体" w:cs="宋体"/>
                <w:color w:val="000000"/>
                <w:spacing w:val="1"/>
                <w:sz w:val="28"/>
                <w:szCs w:val="28"/>
                <w:lang w:eastAsia="en-US"/>
              </w:rPr>
            </w:pPr>
          </w:p>
        </w:tc>
      </w:tr>
      <w:tr w:rsidR="007F0064" w14:paraId="6BDDBB35" w14:textId="77777777">
        <w:trPr>
          <w:trHeight w:val="832"/>
        </w:trPr>
        <w:tc>
          <w:tcPr>
            <w:tcW w:w="2094" w:type="dxa"/>
          </w:tcPr>
          <w:p w14:paraId="0E7FF9CE" w14:textId="77777777" w:rsidR="007F0064" w:rsidRDefault="00000000">
            <w:pPr>
              <w:spacing w:before="249" w:line="250" w:lineRule="exact"/>
              <w:jc w:val="center"/>
              <w:rPr>
                <w:rFonts w:ascii="宋体" w:eastAsia="宋体" w:hAnsi="宋体" w:cs="宋体"/>
                <w:color w:val="000000"/>
                <w:spacing w:val="1"/>
                <w:sz w:val="28"/>
                <w:szCs w:val="28"/>
              </w:rPr>
            </w:pPr>
            <w:proofErr w:type="spellStart"/>
            <w:r>
              <w:rPr>
                <w:rFonts w:ascii="宋体" w:eastAsia="宋体" w:hAnsi="宋体" w:cs="宋体" w:hint="eastAsia"/>
                <w:color w:val="000000"/>
                <w:spacing w:val="1"/>
                <w:sz w:val="28"/>
                <w:szCs w:val="28"/>
                <w:lang w:eastAsia="en-US"/>
              </w:rPr>
              <w:t>生产技术</w:t>
            </w:r>
            <w:proofErr w:type="spellEnd"/>
            <w:r>
              <w:rPr>
                <w:rFonts w:ascii="宋体" w:eastAsia="宋体" w:hAnsi="宋体" w:cs="宋体" w:hint="eastAsia"/>
                <w:color w:val="000000"/>
                <w:spacing w:val="1"/>
                <w:sz w:val="28"/>
                <w:szCs w:val="28"/>
              </w:rPr>
              <w:t>岗</w:t>
            </w:r>
          </w:p>
        </w:tc>
        <w:tc>
          <w:tcPr>
            <w:tcW w:w="1500" w:type="dxa"/>
          </w:tcPr>
          <w:p w14:paraId="5E9F18C5" w14:textId="77777777" w:rsidR="007F0064" w:rsidRDefault="00000000">
            <w:pPr>
              <w:spacing w:before="249" w:line="250" w:lineRule="exact"/>
              <w:jc w:val="center"/>
              <w:rPr>
                <w:rFonts w:ascii="宋体" w:eastAsia="宋体" w:hAnsi="宋体" w:cs="宋体"/>
                <w:color w:val="000000"/>
                <w:spacing w:val="1"/>
                <w:sz w:val="28"/>
                <w:szCs w:val="28"/>
              </w:rPr>
            </w:pPr>
            <w:r>
              <w:rPr>
                <w:rFonts w:ascii="宋体" w:eastAsia="宋体" w:hAnsi="宋体" w:cs="宋体" w:hint="eastAsia"/>
                <w:color w:val="000000"/>
                <w:spacing w:val="1"/>
                <w:sz w:val="28"/>
                <w:szCs w:val="28"/>
              </w:rPr>
              <w:t>100</w:t>
            </w:r>
          </w:p>
        </w:tc>
        <w:tc>
          <w:tcPr>
            <w:tcW w:w="6680" w:type="dxa"/>
            <w:vMerge/>
          </w:tcPr>
          <w:p w14:paraId="18861B9B" w14:textId="77777777" w:rsidR="007F0064" w:rsidRDefault="007F0064">
            <w:pPr>
              <w:spacing w:before="249" w:line="250" w:lineRule="exact"/>
              <w:jc w:val="left"/>
              <w:rPr>
                <w:rFonts w:ascii="宋体" w:eastAsia="宋体" w:hAnsi="宋体" w:cs="宋体"/>
                <w:color w:val="000000"/>
                <w:spacing w:val="1"/>
                <w:sz w:val="28"/>
                <w:szCs w:val="28"/>
              </w:rPr>
            </w:pPr>
          </w:p>
        </w:tc>
      </w:tr>
    </w:tbl>
    <w:p w14:paraId="3463DF69" w14:textId="77777777" w:rsidR="007F0064" w:rsidRDefault="007F0064">
      <w:pPr>
        <w:adjustRightInd w:val="0"/>
        <w:snapToGrid w:val="0"/>
        <w:spacing w:line="360" w:lineRule="auto"/>
        <w:ind w:firstLineChars="100" w:firstLine="280"/>
        <w:jc w:val="left"/>
        <w:rPr>
          <w:rFonts w:ascii="宋体" w:eastAsia="宋体" w:hAnsi="宋体" w:cs="宋体"/>
          <w:sz w:val="28"/>
          <w:szCs w:val="28"/>
        </w:rPr>
      </w:pPr>
    </w:p>
    <w:p w14:paraId="767E7C0F" w14:textId="77777777" w:rsidR="007F0064" w:rsidRDefault="00000000">
      <w:pPr>
        <w:adjustRightInd w:val="0"/>
        <w:snapToGrid w:val="0"/>
        <w:spacing w:line="360" w:lineRule="auto"/>
        <w:jc w:val="left"/>
        <w:rPr>
          <w:rFonts w:ascii="宋体" w:eastAsia="宋体" w:hAnsi="宋体" w:cs="宋体"/>
          <w:b/>
          <w:bCs/>
          <w:sz w:val="30"/>
          <w:szCs w:val="30"/>
        </w:rPr>
      </w:pPr>
      <w:r>
        <w:rPr>
          <w:rFonts w:ascii="宋体" w:eastAsia="宋体" w:hAnsi="宋体" w:cs="宋体" w:hint="eastAsia"/>
          <w:b/>
          <w:bCs/>
          <w:sz w:val="30"/>
          <w:szCs w:val="30"/>
        </w:rPr>
        <w:t>二、</w:t>
      </w:r>
      <w:proofErr w:type="spellStart"/>
      <w:r>
        <w:rPr>
          <w:rFonts w:ascii="宋体" w:eastAsia="宋体" w:hAnsi="宋体" w:cs="宋体" w:hint="eastAsia"/>
          <w:b/>
          <w:bCs/>
          <w:sz w:val="30"/>
          <w:szCs w:val="30"/>
          <w:lang w:eastAsia="en-US"/>
        </w:rPr>
        <w:t>薪资福利</w:t>
      </w:r>
      <w:proofErr w:type="spellEnd"/>
    </w:p>
    <w:p w14:paraId="6D6A3F23" w14:textId="77777777" w:rsidR="007F0064" w:rsidRDefault="00000000">
      <w:pPr>
        <w:adjustRightInd w:val="0"/>
        <w:snapToGrid w:val="0"/>
        <w:spacing w:line="360" w:lineRule="auto"/>
        <w:ind w:leftChars="133" w:left="279"/>
        <w:jc w:val="left"/>
        <w:rPr>
          <w:rFonts w:ascii="宋体" w:eastAsia="宋体" w:hAnsi="宋体" w:cs="宋体"/>
          <w:sz w:val="28"/>
          <w:szCs w:val="28"/>
        </w:rPr>
      </w:pPr>
      <w:r>
        <w:rPr>
          <w:rFonts w:ascii="宋体" w:eastAsia="宋体" w:hAnsi="宋体" w:cs="宋体" w:hint="eastAsia"/>
          <w:sz w:val="28"/>
          <w:szCs w:val="28"/>
        </w:rPr>
        <w:t>1、薪酬：职级工资+岗位工资+全勤+绩效+加班工资（综合加班制）+各项补贴</w:t>
      </w:r>
    </w:p>
    <w:p w14:paraId="20050CF1" w14:textId="77777777" w:rsidR="007F0064" w:rsidRDefault="00000000">
      <w:pPr>
        <w:adjustRightInd w:val="0"/>
        <w:snapToGrid w:val="0"/>
        <w:spacing w:line="360" w:lineRule="auto"/>
        <w:ind w:firstLineChars="200" w:firstLine="560"/>
        <w:jc w:val="left"/>
        <w:rPr>
          <w:rFonts w:ascii="宋体" w:eastAsia="宋体" w:hAnsi="宋体" w:cs="宋体"/>
          <w:sz w:val="28"/>
          <w:szCs w:val="28"/>
        </w:rPr>
      </w:pPr>
      <w:r>
        <w:rPr>
          <w:rFonts w:ascii="宋体" w:eastAsia="宋体" w:hAnsi="宋体" w:cs="宋体" w:hint="eastAsia"/>
          <w:sz w:val="28"/>
          <w:szCs w:val="28"/>
        </w:rPr>
        <w:t>综合工资：</w:t>
      </w:r>
      <w:r>
        <w:rPr>
          <w:rFonts w:ascii="宋体" w:eastAsia="宋体" w:hAnsi="宋体" w:cs="宋体" w:hint="eastAsia"/>
          <w:b/>
          <w:bCs/>
          <w:sz w:val="40"/>
          <w:szCs w:val="40"/>
        </w:rPr>
        <w:t>4600-6000</w:t>
      </w:r>
      <w:r>
        <w:rPr>
          <w:rFonts w:ascii="宋体" w:eastAsia="宋体" w:hAnsi="宋体" w:cs="宋体" w:hint="eastAsia"/>
          <w:sz w:val="28"/>
          <w:szCs w:val="28"/>
        </w:rPr>
        <w:t xml:space="preserve">（税前）；                                                             </w:t>
      </w:r>
    </w:p>
    <w:p w14:paraId="7CCE2A53" w14:textId="77777777" w:rsidR="007F0064" w:rsidRDefault="00000000">
      <w:pPr>
        <w:adjustRightInd w:val="0"/>
        <w:snapToGrid w:val="0"/>
        <w:spacing w:line="360" w:lineRule="auto"/>
        <w:ind w:firstLineChars="100" w:firstLine="280"/>
        <w:jc w:val="left"/>
        <w:rPr>
          <w:rFonts w:ascii="宋体" w:eastAsia="宋体" w:hAnsi="宋体" w:cs="宋体"/>
          <w:sz w:val="28"/>
          <w:szCs w:val="28"/>
        </w:rPr>
      </w:pPr>
      <w:r>
        <w:rPr>
          <w:rFonts w:ascii="宋体" w:eastAsia="宋体" w:hAnsi="宋体" w:cs="宋体" w:hint="eastAsia"/>
          <w:sz w:val="28"/>
          <w:szCs w:val="28"/>
        </w:rPr>
        <w:t>2、</w:t>
      </w:r>
      <w:proofErr w:type="gramStart"/>
      <w:r>
        <w:rPr>
          <w:rFonts w:ascii="宋体" w:eastAsia="宋体" w:hAnsi="宋体" w:cs="宋体" w:hint="eastAsia"/>
          <w:sz w:val="28"/>
          <w:szCs w:val="28"/>
        </w:rPr>
        <w:t>入司当月</w:t>
      </w:r>
      <w:proofErr w:type="gramEnd"/>
      <w:r>
        <w:rPr>
          <w:rFonts w:ascii="宋体" w:eastAsia="宋体" w:hAnsi="宋体" w:cs="宋体" w:hint="eastAsia"/>
          <w:sz w:val="28"/>
          <w:szCs w:val="28"/>
        </w:rPr>
        <w:t>购买意外险；领取毕业证后签订劳动合同购买六险</w:t>
      </w:r>
      <w:proofErr w:type="gramStart"/>
      <w:r>
        <w:rPr>
          <w:rFonts w:ascii="宋体" w:eastAsia="宋体" w:hAnsi="宋体" w:cs="宋体" w:hint="eastAsia"/>
          <w:sz w:val="28"/>
          <w:szCs w:val="28"/>
        </w:rPr>
        <w:t>一</w:t>
      </w:r>
      <w:proofErr w:type="gramEnd"/>
      <w:r>
        <w:rPr>
          <w:rFonts w:ascii="宋体" w:eastAsia="宋体" w:hAnsi="宋体" w:cs="宋体" w:hint="eastAsia"/>
          <w:sz w:val="28"/>
          <w:szCs w:val="28"/>
        </w:rPr>
        <w:t>金；</w:t>
      </w:r>
    </w:p>
    <w:p w14:paraId="0C3ABBE0" w14:textId="77777777" w:rsidR="007F0064" w:rsidRDefault="00000000">
      <w:pPr>
        <w:adjustRightInd w:val="0"/>
        <w:snapToGrid w:val="0"/>
        <w:spacing w:line="360" w:lineRule="auto"/>
        <w:ind w:leftChars="133" w:left="279"/>
        <w:jc w:val="left"/>
        <w:rPr>
          <w:rFonts w:ascii="宋体" w:eastAsia="宋体" w:hAnsi="宋体" w:cs="宋体"/>
          <w:sz w:val="28"/>
          <w:szCs w:val="28"/>
        </w:rPr>
      </w:pPr>
      <w:r>
        <w:rPr>
          <w:rFonts w:ascii="宋体" w:eastAsia="宋体" w:hAnsi="宋体" w:cs="宋体" w:hint="eastAsia"/>
          <w:sz w:val="28"/>
          <w:szCs w:val="28"/>
        </w:rPr>
        <w:t>3、提供免费工作餐及水果，免费提供住宿（4-6人间，公租房条件：厨房、电视、空调、网络、卫生间配置齐全），需缴纳300元押金提供床上用品7件套（可退还）；</w:t>
      </w:r>
    </w:p>
    <w:p w14:paraId="44462E75" w14:textId="77777777" w:rsidR="007F0064" w:rsidRDefault="00000000">
      <w:pPr>
        <w:adjustRightInd w:val="0"/>
        <w:snapToGrid w:val="0"/>
        <w:spacing w:line="360" w:lineRule="auto"/>
        <w:ind w:firstLineChars="100" w:firstLine="280"/>
        <w:jc w:val="left"/>
        <w:rPr>
          <w:rFonts w:ascii="宋体" w:eastAsia="宋体" w:hAnsi="宋体" w:cs="宋体"/>
          <w:sz w:val="28"/>
          <w:szCs w:val="28"/>
        </w:rPr>
      </w:pPr>
      <w:r>
        <w:rPr>
          <w:rFonts w:ascii="宋体" w:eastAsia="宋体" w:hAnsi="宋体" w:cs="宋体" w:hint="eastAsia"/>
          <w:sz w:val="28"/>
          <w:szCs w:val="28"/>
        </w:rPr>
        <w:t>4、提供免费上下班通勤车；</w:t>
      </w:r>
    </w:p>
    <w:p w14:paraId="53710D2E" w14:textId="77777777" w:rsidR="007F0064" w:rsidRDefault="00000000">
      <w:pPr>
        <w:adjustRightInd w:val="0"/>
        <w:snapToGrid w:val="0"/>
        <w:spacing w:line="360" w:lineRule="auto"/>
        <w:ind w:firstLineChars="100" w:firstLine="280"/>
        <w:jc w:val="left"/>
        <w:rPr>
          <w:rFonts w:ascii="宋体" w:eastAsia="宋体" w:hAnsi="宋体" w:cs="宋体"/>
          <w:sz w:val="28"/>
          <w:szCs w:val="28"/>
        </w:rPr>
      </w:pPr>
      <w:r>
        <w:rPr>
          <w:rFonts w:ascii="宋体" w:eastAsia="宋体" w:hAnsi="宋体" w:cs="宋体" w:hint="eastAsia"/>
          <w:sz w:val="28"/>
          <w:szCs w:val="28"/>
        </w:rPr>
        <w:t>5、提供年休假、高温假、厂庆等及国家法定节假日福利；</w:t>
      </w:r>
    </w:p>
    <w:p w14:paraId="33136CE9" w14:textId="77777777" w:rsidR="007F0064" w:rsidRDefault="00000000">
      <w:pPr>
        <w:adjustRightInd w:val="0"/>
        <w:snapToGrid w:val="0"/>
        <w:spacing w:line="360" w:lineRule="auto"/>
        <w:ind w:firstLineChars="100" w:firstLine="280"/>
        <w:jc w:val="left"/>
        <w:rPr>
          <w:rFonts w:ascii="宋体" w:eastAsia="宋体" w:hAnsi="宋体" w:cs="宋体"/>
          <w:sz w:val="28"/>
          <w:szCs w:val="28"/>
          <w:lang w:eastAsia="en-US"/>
        </w:rPr>
      </w:pPr>
      <w:r>
        <w:rPr>
          <w:rFonts w:ascii="宋体" w:eastAsia="宋体" w:hAnsi="宋体" w:cs="宋体" w:hint="eastAsia"/>
          <w:sz w:val="28"/>
          <w:szCs w:val="28"/>
          <w:lang w:eastAsia="en-US"/>
        </w:rPr>
        <w:lastRenderedPageBreak/>
        <w:t>6、免费年度体检。</w:t>
      </w:r>
    </w:p>
    <w:p w14:paraId="0B460043" w14:textId="77777777" w:rsidR="007F0064" w:rsidRDefault="00000000">
      <w:pPr>
        <w:adjustRightInd w:val="0"/>
        <w:snapToGrid w:val="0"/>
        <w:spacing w:line="360" w:lineRule="auto"/>
        <w:jc w:val="left"/>
        <w:rPr>
          <w:rFonts w:ascii="宋体" w:eastAsia="宋体" w:hAnsi="宋体" w:cs="宋体"/>
          <w:b/>
          <w:bCs/>
          <w:position w:val="-4"/>
          <w:sz w:val="30"/>
          <w:szCs w:val="30"/>
        </w:rPr>
      </w:pPr>
      <w:r>
        <w:rPr>
          <w:rFonts w:ascii="宋体" w:eastAsia="宋体" w:hAnsi="宋体" w:cs="宋体" w:hint="eastAsia"/>
          <w:b/>
          <w:bCs/>
          <w:noProof/>
          <w:sz w:val="30"/>
          <w:szCs w:val="30"/>
        </w:rPr>
        <w:drawing>
          <wp:anchor distT="0" distB="0" distL="114300" distR="114300" simplePos="0" relativeHeight="251669504" behindDoc="1" locked="0" layoutInCell="1" allowOverlap="1" wp14:anchorId="65E95084" wp14:editId="42C2D1DD">
            <wp:simplePos x="0" y="0"/>
            <wp:positionH relativeFrom="column">
              <wp:posOffset>0</wp:posOffset>
            </wp:positionH>
            <wp:positionV relativeFrom="paragraph">
              <wp:posOffset>0</wp:posOffset>
            </wp:positionV>
            <wp:extent cx="6089650" cy="2310130"/>
            <wp:effectExtent l="0" t="0" r="6350" b="13970"/>
            <wp:wrapTight wrapText="bothSides">
              <wp:wrapPolygon edited="0">
                <wp:start x="0" y="0"/>
                <wp:lineTo x="0" y="21374"/>
                <wp:lineTo x="21555" y="21374"/>
                <wp:lineTo x="21555" y="0"/>
                <wp:lineTo x="0" y="0"/>
              </wp:wrapPolygon>
            </wp:wrapTight>
            <wp:docPr id="18"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7"/>
                    <pic:cNvPicPr>
                      <a:picLocks noChangeAspect="1"/>
                    </pic:cNvPicPr>
                  </pic:nvPicPr>
                  <pic:blipFill>
                    <a:blip r:embed="rId9"/>
                    <a:stretch>
                      <a:fillRect/>
                    </a:stretch>
                  </pic:blipFill>
                  <pic:spPr>
                    <a:xfrm>
                      <a:off x="0" y="0"/>
                      <a:ext cx="6089650" cy="2310130"/>
                    </a:xfrm>
                    <a:prstGeom prst="rect">
                      <a:avLst/>
                    </a:prstGeom>
                    <a:noFill/>
                    <a:ln>
                      <a:noFill/>
                    </a:ln>
                  </pic:spPr>
                </pic:pic>
              </a:graphicData>
            </a:graphic>
          </wp:anchor>
        </w:drawing>
      </w:r>
    </w:p>
    <w:p w14:paraId="1784C71C" w14:textId="77777777" w:rsidR="007F0064" w:rsidRDefault="00000000">
      <w:pPr>
        <w:numPr>
          <w:ilvl w:val="0"/>
          <w:numId w:val="1"/>
        </w:numPr>
        <w:adjustRightInd w:val="0"/>
        <w:snapToGrid w:val="0"/>
        <w:spacing w:line="360" w:lineRule="auto"/>
        <w:jc w:val="left"/>
        <w:rPr>
          <w:rFonts w:ascii="宋体" w:eastAsia="宋体" w:hAnsi="宋体" w:cs="宋体"/>
          <w:b/>
          <w:bCs/>
          <w:position w:val="-4"/>
          <w:sz w:val="30"/>
          <w:szCs w:val="30"/>
        </w:rPr>
      </w:pPr>
      <w:r>
        <w:rPr>
          <w:rFonts w:ascii="宋体" w:eastAsia="宋体" w:hAnsi="宋体" w:cs="宋体" w:hint="eastAsia"/>
          <w:noProof/>
          <w:sz w:val="28"/>
          <w:szCs w:val="28"/>
        </w:rPr>
        <w:drawing>
          <wp:anchor distT="0" distB="0" distL="114300" distR="114300" simplePos="0" relativeHeight="251663360" behindDoc="0" locked="0" layoutInCell="1" allowOverlap="1" wp14:anchorId="46F9D311" wp14:editId="79230D76">
            <wp:simplePos x="0" y="0"/>
            <wp:positionH relativeFrom="page">
              <wp:posOffset>740410</wp:posOffset>
            </wp:positionH>
            <wp:positionV relativeFrom="page">
              <wp:posOffset>4267200</wp:posOffset>
            </wp:positionV>
            <wp:extent cx="2926080" cy="1744980"/>
            <wp:effectExtent l="0" t="0" r="7620" b="7620"/>
            <wp:wrapTopAndBottom/>
            <wp:docPr id="28"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13"/>
                    <pic:cNvPicPr>
                      <a:picLocks noChangeAspect="1"/>
                    </pic:cNvPicPr>
                  </pic:nvPicPr>
                  <pic:blipFill>
                    <a:blip r:embed="rId10"/>
                    <a:stretch>
                      <a:fillRect/>
                    </a:stretch>
                  </pic:blipFill>
                  <pic:spPr>
                    <a:xfrm>
                      <a:off x="0" y="0"/>
                      <a:ext cx="2926080" cy="1744980"/>
                    </a:xfrm>
                    <a:prstGeom prst="rect">
                      <a:avLst/>
                    </a:prstGeom>
                    <a:noFill/>
                    <a:ln>
                      <a:noFill/>
                    </a:ln>
                  </pic:spPr>
                </pic:pic>
              </a:graphicData>
            </a:graphic>
          </wp:anchor>
        </w:drawing>
      </w:r>
      <w:r>
        <w:rPr>
          <w:rFonts w:ascii="宋体" w:eastAsia="宋体" w:hAnsi="宋体" w:cs="宋体" w:hint="eastAsia"/>
          <w:b/>
          <w:bCs/>
          <w:position w:val="-4"/>
          <w:sz w:val="30"/>
          <w:szCs w:val="30"/>
        </w:rPr>
        <w:t>工作及生活</w:t>
      </w:r>
    </w:p>
    <w:p w14:paraId="5BD73C8F" w14:textId="77777777" w:rsidR="007F0064" w:rsidRDefault="00000000">
      <w:pPr>
        <w:adjustRightInd w:val="0"/>
        <w:snapToGrid w:val="0"/>
        <w:spacing w:line="360" w:lineRule="auto"/>
        <w:jc w:val="left"/>
        <w:rPr>
          <w:rFonts w:ascii="宋体" w:eastAsia="宋体" w:hAnsi="宋体" w:cs="宋体"/>
          <w:b/>
          <w:bCs/>
          <w:position w:val="-4"/>
          <w:sz w:val="30"/>
          <w:szCs w:val="30"/>
        </w:rPr>
      </w:pPr>
      <w:r>
        <w:rPr>
          <w:rFonts w:ascii="宋体" w:eastAsia="宋体" w:hAnsi="宋体" w:cs="宋体" w:hint="eastAsia"/>
          <w:noProof/>
          <w:sz w:val="28"/>
          <w:szCs w:val="28"/>
        </w:rPr>
        <w:drawing>
          <wp:anchor distT="0" distB="0" distL="114300" distR="114300" simplePos="0" relativeHeight="251666432" behindDoc="1" locked="0" layoutInCell="1" allowOverlap="1" wp14:anchorId="50C86359" wp14:editId="3298345C">
            <wp:simplePos x="0" y="0"/>
            <wp:positionH relativeFrom="page">
              <wp:posOffset>737235</wp:posOffset>
            </wp:positionH>
            <wp:positionV relativeFrom="page">
              <wp:posOffset>6019165</wp:posOffset>
            </wp:positionV>
            <wp:extent cx="2926715" cy="1905000"/>
            <wp:effectExtent l="0" t="0" r="6985" b="0"/>
            <wp:wrapNone/>
            <wp:docPr id="26"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10"/>
                    <pic:cNvPicPr>
                      <a:picLocks noChangeAspect="1"/>
                    </pic:cNvPicPr>
                  </pic:nvPicPr>
                  <pic:blipFill>
                    <a:blip r:embed="rId11"/>
                    <a:stretch>
                      <a:fillRect/>
                    </a:stretch>
                  </pic:blipFill>
                  <pic:spPr>
                    <a:xfrm>
                      <a:off x="0" y="0"/>
                      <a:ext cx="2926715" cy="1905000"/>
                    </a:xfrm>
                    <a:prstGeom prst="rect">
                      <a:avLst/>
                    </a:prstGeom>
                    <a:noFill/>
                    <a:ln>
                      <a:noFill/>
                    </a:ln>
                  </pic:spPr>
                </pic:pic>
              </a:graphicData>
            </a:graphic>
          </wp:anchor>
        </w:drawing>
      </w:r>
      <w:r>
        <w:rPr>
          <w:rFonts w:ascii="宋体" w:eastAsia="宋体" w:hAnsi="宋体" w:cs="宋体" w:hint="eastAsia"/>
          <w:noProof/>
          <w:sz w:val="28"/>
          <w:szCs w:val="28"/>
        </w:rPr>
        <w:drawing>
          <wp:anchor distT="0" distB="0" distL="114300" distR="114300" simplePos="0" relativeHeight="251667456" behindDoc="1" locked="0" layoutInCell="1" allowOverlap="1" wp14:anchorId="141D7DE6" wp14:editId="4A73972D">
            <wp:simplePos x="0" y="0"/>
            <wp:positionH relativeFrom="page">
              <wp:posOffset>3712210</wp:posOffset>
            </wp:positionH>
            <wp:positionV relativeFrom="page">
              <wp:posOffset>6038850</wp:posOffset>
            </wp:positionV>
            <wp:extent cx="2915285" cy="1881505"/>
            <wp:effectExtent l="0" t="0" r="18415" b="4445"/>
            <wp:wrapNone/>
            <wp:docPr id="27"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11"/>
                    <pic:cNvPicPr>
                      <a:picLocks noChangeAspect="1"/>
                    </pic:cNvPicPr>
                  </pic:nvPicPr>
                  <pic:blipFill>
                    <a:blip r:embed="rId12"/>
                    <a:stretch>
                      <a:fillRect/>
                    </a:stretch>
                  </pic:blipFill>
                  <pic:spPr>
                    <a:xfrm>
                      <a:off x="0" y="0"/>
                      <a:ext cx="2915285" cy="1881505"/>
                    </a:xfrm>
                    <a:prstGeom prst="rect">
                      <a:avLst/>
                    </a:prstGeom>
                    <a:noFill/>
                    <a:ln>
                      <a:noFill/>
                    </a:ln>
                  </pic:spPr>
                </pic:pic>
              </a:graphicData>
            </a:graphic>
          </wp:anchor>
        </w:drawing>
      </w:r>
      <w:r>
        <w:rPr>
          <w:rFonts w:ascii="宋体" w:eastAsia="宋体" w:hAnsi="宋体" w:cs="宋体" w:hint="eastAsia"/>
          <w:noProof/>
          <w:sz w:val="28"/>
          <w:szCs w:val="28"/>
        </w:rPr>
        <w:drawing>
          <wp:anchor distT="0" distB="0" distL="114300" distR="114300" simplePos="0" relativeHeight="251662336" behindDoc="1" locked="0" layoutInCell="1" allowOverlap="1" wp14:anchorId="4F7B8325" wp14:editId="50630E90">
            <wp:simplePos x="0" y="0"/>
            <wp:positionH relativeFrom="page">
              <wp:posOffset>3702050</wp:posOffset>
            </wp:positionH>
            <wp:positionV relativeFrom="page">
              <wp:posOffset>4273550</wp:posOffset>
            </wp:positionV>
            <wp:extent cx="2911475" cy="1725930"/>
            <wp:effectExtent l="0" t="0" r="3175" b="7620"/>
            <wp:wrapNone/>
            <wp:docPr id="29"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14"/>
                    <pic:cNvPicPr>
                      <a:picLocks noChangeAspect="1"/>
                    </pic:cNvPicPr>
                  </pic:nvPicPr>
                  <pic:blipFill>
                    <a:blip r:embed="rId13"/>
                    <a:stretch>
                      <a:fillRect/>
                    </a:stretch>
                  </pic:blipFill>
                  <pic:spPr>
                    <a:xfrm>
                      <a:off x="0" y="0"/>
                      <a:ext cx="2911475" cy="1725930"/>
                    </a:xfrm>
                    <a:prstGeom prst="rect">
                      <a:avLst/>
                    </a:prstGeom>
                    <a:noFill/>
                    <a:ln>
                      <a:noFill/>
                    </a:ln>
                  </pic:spPr>
                </pic:pic>
              </a:graphicData>
            </a:graphic>
          </wp:anchor>
        </w:drawing>
      </w:r>
    </w:p>
    <w:p w14:paraId="6B3B2D69" w14:textId="77777777" w:rsidR="007F0064" w:rsidRDefault="007F0064">
      <w:pPr>
        <w:adjustRightInd w:val="0"/>
        <w:snapToGrid w:val="0"/>
        <w:spacing w:line="360" w:lineRule="auto"/>
        <w:ind w:firstLineChars="100" w:firstLine="280"/>
        <w:jc w:val="left"/>
        <w:rPr>
          <w:rFonts w:ascii="宋体" w:eastAsia="宋体" w:hAnsi="宋体" w:cs="宋体"/>
          <w:position w:val="-4"/>
          <w:sz w:val="28"/>
          <w:szCs w:val="28"/>
        </w:rPr>
      </w:pPr>
    </w:p>
    <w:p w14:paraId="584A11D3" w14:textId="77777777" w:rsidR="007F0064" w:rsidRDefault="007F0064">
      <w:pPr>
        <w:adjustRightInd w:val="0"/>
        <w:snapToGrid w:val="0"/>
        <w:spacing w:line="360" w:lineRule="auto"/>
        <w:ind w:firstLineChars="100" w:firstLine="280"/>
        <w:jc w:val="left"/>
        <w:rPr>
          <w:rFonts w:ascii="宋体" w:eastAsia="宋体" w:hAnsi="宋体" w:cs="宋体"/>
          <w:position w:val="-4"/>
          <w:sz w:val="28"/>
          <w:szCs w:val="28"/>
        </w:rPr>
      </w:pPr>
    </w:p>
    <w:p w14:paraId="2C9AAF15" w14:textId="77777777" w:rsidR="007F0064" w:rsidRDefault="007F0064">
      <w:pPr>
        <w:adjustRightInd w:val="0"/>
        <w:snapToGrid w:val="0"/>
        <w:spacing w:line="360" w:lineRule="auto"/>
        <w:ind w:firstLineChars="100" w:firstLine="280"/>
        <w:jc w:val="left"/>
        <w:rPr>
          <w:rFonts w:ascii="宋体" w:eastAsia="宋体" w:hAnsi="宋体" w:cs="宋体"/>
          <w:position w:val="-4"/>
          <w:sz w:val="28"/>
          <w:szCs w:val="28"/>
        </w:rPr>
      </w:pPr>
    </w:p>
    <w:p w14:paraId="453B93E4" w14:textId="77777777" w:rsidR="007F0064" w:rsidRDefault="00000000">
      <w:pPr>
        <w:adjustRightInd w:val="0"/>
        <w:snapToGrid w:val="0"/>
        <w:spacing w:line="360" w:lineRule="auto"/>
        <w:ind w:firstLineChars="100" w:firstLine="280"/>
        <w:jc w:val="left"/>
        <w:rPr>
          <w:rFonts w:ascii="宋体" w:eastAsia="宋体" w:hAnsi="宋体" w:cs="宋体"/>
          <w:position w:val="-4"/>
          <w:sz w:val="28"/>
          <w:szCs w:val="28"/>
        </w:rPr>
      </w:pPr>
      <w:r>
        <w:rPr>
          <w:rFonts w:ascii="宋体" w:eastAsia="宋体" w:hAnsi="宋体" w:cs="宋体" w:hint="eastAsia"/>
          <w:noProof/>
          <w:color w:val="000000"/>
          <w:sz w:val="28"/>
          <w:szCs w:val="28"/>
        </w:rPr>
        <w:drawing>
          <wp:anchor distT="0" distB="0" distL="114300" distR="114300" simplePos="0" relativeHeight="251665408" behindDoc="1" locked="0" layoutInCell="1" allowOverlap="1" wp14:anchorId="03328847" wp14:editId="44A2B6BA">
            <wp:simplePos x="0" y="0"/>
            <wp:positionH relativeFrom="column">
              <wp:posOffset>3218180</wp:posOffset>
            </wp:positionH>
            <wp:positionV relativeFrom="paragraph">
              <wp:posOffset>173355</wp:posOffset>
            </wp:positionV>
            <wp:extent cx="2899410" cy="1729105"/>
            <wp:effectExtent l="0" t="0" r="15240" b="4445"/>
            <wp:wrapNone/>
            <wp:docPr id="31" name="图片 15" descr="d8c82dfdd010f968dc3b02b0054e50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15" descr="d8c82dfdd010f968dc3b02b0054e50a"/>
                    <pic:cNvPicPr>
                      <a:picLocks noChangeAspect="1"/>
                    </pic:cNvPicPr>
                  </pic:nvPicPr>
                  <pic:blipFill>
                    <a:blip r:embed="rId14"/>
                    <a:stretch>
                      <a:fillRect/>
                    </a:stretch>
                  </pic:blipFill>
                  <pic:spPr>
                    <a:xfrm>
                      <a:off x="0" y="0"/>
                      <a:ext cx="2899410" cy="1729105"/>
                    </a:xfrm>
                    <a:prstGeom prst="rect">
                      <a:avLst/>
                    </a:prstGeom>
                    <a:noFill/>
                    <a:ln>
                      <a:noFill/>
                    </a:ln>
                  </pic:spPr>
                </pic:pic>
              </a:graphicData>
            </a:graphic>
          </wp:anchor>
        </w:drawing>
      </w:r>
      <w:r>
        <w:rPr>
          <w:rFonts w:ascii="宋体" w:eastAsia="宋体" w:hAnsi="宋体" w:cs="宋体" w:hint="eastAsia"/>
          <w:noProof/>
          <w:color w:val="000000"/>
          <w:sz w:val="28"/>
          <w:szCs w:val="28"/>
        </w:rPr>
        <w:drawing>
          <wp:anchor distT="0" distB="0" distL="114300" distR="114300" simplePos="0" relativeHeight="251664384" behindDoc="1" locked="0" layoutInCell="1" allowOverlap="1" wp14:anchorId="3148DA7C" wp14:editId="52F29A84">
            <wp:simplePos x="0" y="0"/>
            <wp:positionH relativeFrom="column">
              <wp:posOffset>245110</wp:posOffset>
            </wp:positionH>
            <wp:positionV relativeFrom="paragraph">
              <wp:posOffset>176530</wp:posOffset>
            </wp:positionV>
            <wp:extent cx="2891790" cy="1708150"/>
            <wp:effectExtent l="0" t="0" r="3810" b="6350"/>
            <wp:wrapNone/>
            <wp:docPr id="30" name="图片 12" descr="67d7f45708dbe1ab6ef19a4707e6a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12" descr="67d7f45708dbe1ab6ef19a4707e6a88"/>
                    <pic:cNvPicPr>
                      <a:picLocks noChangeAspect="1"/>
                    </pic:cNvPicPr>
                  </pic:nvPicPr>
                  <pic:blipFill>
                    <a:blip r:embed="rId15"/>
                    <a:stretch>
                      <a:fillRect/>
                    </a:stretch>
                  </pic:blipFill>
                  <pic:spPr>
                    <a:xfrm>
                      <a:off x="0" y="0"/>
                      <a:ext cx="2891790" cy="1708150"/>
                    </a:xfrm>
                    <a:prstGeom prst="rect">
                      <a:avLst/>
                    </a:prstGeom>
                    <a:noFill/>
                    <a:ln>
                      <a:noFill/>
                    </a:ln>
                  </pic:spPr>
                </pic:pic>
              </a:graphicData>
            </a:graphic>
          </wp:anchor>
        </w:drawing>
      </w:r>
    </w:p>
    <w:p w14:paraId="19A574D0" w14:textId="77777777" w:rsidR="007F0064" w:rsidRDefault="007F0064">
      <w:pPr>
        <w:adjustRightInd w:val="0"/>
        <w:snapToGrid w:val="0"/>
        <w:spacing w:line="360" w:lineRule="auto"/>
        <w:ind w:firstLineChars="100" w:firstLine="280"/>
        <w:jc w:val="left"/>
        <w:rPr>
          <w:rFonts w:ascii="宋体" w:eastAsia="宋体" w:hAnsi="宋体" w:cs="宋体"/>
          <w:position w:val="-4"/>
          <w:sz w:val="28"/>
          <w:szCs w:val="28"/>
        </w:rPr>
      </w:pPr>
    </w:p>
    <w:p w14:paraId="7B7F0103" w14:textId="77777777" w:rsidR="007F0064" w:rsidRDefault="007F0064">
      <w:pPr>
        <w:adjustRightInd w:val="0"/>
        <w:snapToGrid w:val="0"/>
        <w:spacing w:line="360" w:lineRule="auto"/>
        <w:ind w:firstLineChars="100" w:firstLine="280"/>
        <w:jc w:val="left"/>
        <w:rPr>
          <w:rFonts w:ascii="宋体" w:eastAsia="宋体" w:hAnsi="宋体" w:cs="宋体"/>
          <w:position w:val="-4"/>
          <w:sz w:val="28"/>
          <w:szCs w:val="28"/>
        </w:rPr>
      </w:pPr>
    </w:p>
    <w:p w14:paraId="5256CBCC" w14:textId="77777777" w:rsidR="007F0064" w:rsidRDefault="007F0064">
      <w:pPr>
        <w:adjustRightInd w:val="0"/>
        <w:snapToGrid w:val="0"/>
        <w:spacing w:line="360" w:lineRule="auto"/>
        <w:ind w:firstLineChars="100" w:firstLine="280"/>
        <w:jc w:val="left"/>
        <w:rPr>
          <w:rFonts w:ascii="宋体" w:eastAsia="宋体" w:hAnsi="宋体" w:cs="宋体"/>
          <w:position w:val="-4"/>
          <w:sz w:val="28"/>
          <w:szCs w:val="28"/>
        </w:rPr>
      </w:pPr>
    </w:p>
    <w:p w14:paraId="66D526C0" w14:textId="77777777" w:rsidR="007F0064" w:rsidRDefault="007F0064">
      <w:pPr>
        <w:adjustRightInd w:val="0"/>
        <w:snapToGrid w:val="0"/>
        <w:spacing w:line="360" w:lineRule="auto"/>
        <w:ind w:firstLineChars="100" w:firstLine="280"/>
        <w:jc w:val="left"/>
        <w:rPr>
          <w:rFonts w:ascii="宋体" w:eastAsia="宋体" w:hAnsi="宋体" w:cs="宋体"/>
          <w:position w:val="-4"/>
          <w:sz w:val="28"/>
          <w:szCs w:val="28"/>
        </w:rPr>
      </w:pPr>
    </w:p>
    <w:p w14:paraId="1A3C8532" w14:textId="77777777" w:rsidR="007F0064" w:rsidRDefault="007F0064">
      <w:pPr>
        <w:adjustRightInd w:val="0"/>
        <w:snapToGrid w:val="0"/>
        <w:spacing w:line="360" w:lineRule="auto"/>
        <w:ind w:firstLineChars="100" w:firstLine="280"/>
        <w:jc w:val="left"/>
        <w:rPr>
          <w:rFonts w:ascii="宋体" w:eastAsia="宋体" w:hAnsi="宋体" w:cs="宋体"/>
          <w:position w:val="-4"/>
          <w:sz w:val="28"/>
          <w:szCs w:val="28"/>
        </w:rPr>
      </w:pPr>
    </w:p>
    <w:p w14:paraId="1ECE82CB" w14:textId="77777777" w:rsidR="007F0064" w:rsidRDefault="007F0064">
      <w:pPr>
        <w:adjustRightInd w:val="0"/>
        <w:snapToGrid w:val="0"/>
        <w:spacing w:line="360" w:lineRule="auto"/>
        <w:ind w:firstLineChars="100" w:firstLine="280"/>
        <w:jc w:val="left"/>
        <w:rPr>
          <w:rFonts w:ascii="宋体" w:eastAsia="宋体" w:hAnsi="宋体" w:cs="宋体"/>
          <w:position w:val="-4"/>
          <w:sz w:val="28"/>
          <w:szCs w:val="28"/>
        </w:rPr>
      </w:pPr>
    </w:p>
    <w:p w14:paraId="737C5EFD" w14:textId="77777777" w:rsidR="007F0064" w:rsidRDefault="007F0064">
      <w:pPr>
        <w:adjustRightInd w:val="0"/>
        <w:snapToGrid w:val="0"/>
        <w:spacing w:line="360" w:lineRule="auto"/>
        <w:ind w:firstLineChars="100" w:firstLine="280"/>
        <w:jc w:val="left"/>
        <w:rPr>
          <w:rFonts w:ascii="宋体" w:eastAsia="宋体" w:hAnsi="宋体" w:cs="宋体"/>
          <w:position w:val="-4"/>
          <w:sz w:val="28"/>
          <w:szCs w:val="28"/>
        </w:rPr>
      </w:pPr>
    </w:p>
    <w:p w14:paraId="0555076D" w14:textId="77777777" w:rsidR="007F0064" w:rsidRDefault="00000000">
      <w:pPr>
        <w:adjustRightInd w:val="0"/>
        <w:snapToGrid w:val="0"/>
        <w:spacing w:line="360" w:lineRule="auto"/>
        <w:jc w:val="left"/>
        <w:rPr>
          <w:rFonts w:ascii="宋体" w:eastAsia="宋体" w:hAnsi="宋体" w:cs="宋体"/>
          <w:b/>
          <w:bCs/>
          <w:position w:val="-4"/>
          <w:sz w:val="30"/>
          <w:szCs w:val="30"/>
        </w:rPr>
      </w:pPr>
      <w:r>
        <w:rPr>
          <w:rFonts w:ascii="宋体" w:eastAsia="宋体" w:hAnsi="宋体" w:cs="宋体" w:hint="eastAsia"/>
          <w:b/>
          <w:bCs/>
          <w:position w:val="-4"/>
          <w:sz w:val="30"/>
          <w:szCs w:val="30"/>
        </w:rPr>
        <w:t xml:space="preserve">四、地址及联系方式  </w:t>
      </w:r>
    </w:p>
    <w:p w14:paraId="2A0A8949" w14:textId="77777777" w:rsidR="007F0064" w:rsidRDefault="00000000">
      <w:pPr>
        <w:adjustRightInd w:val="0"/>
        <w:snapToGrid w:val="0"/>
        <w:spacing w:line="360" w:lineRule="auto"/>
        <w:ind w:firstLineChars="100" w:firstLine="280"/>
        <w:jc w:val="left"/>
        <w:rPr>
          <w:rFonts w:ascii="宋体" w:eastAsia="宋体" w:hAnsi="宋体" w:cs="宋体"/>
          <w:position w:val="-4"/>
          <w:sz w:val="28"/>
          <w:szCs w:val="28"/>
        </w:rPr>
      </w:pPr>
      <w:r>
        <w:rPr>
          <w:rFonts w:ascii="宋体" w:eastAsia="宋体" w:hAnsi="宋体" w:cs="宋体" w:hint="eastAsia"/>
          <w:position w:val="-4"/>
          <w:sz w:val="28"/>
          <w:szCs w:val="28"/>
        </w:rPr>
        <w:t>①</w:t>
      </w:r>
      <w:proofErr w:type="gramStart"/>
      <w:r>
        <w:rPr>
          <w:rFonts w:ascii="宋体" w:eastAsia="宋体" w:hAnsi="宋体" w:cs="宋体" w:hint="eastAsia"/>
          <w:position w:val="-4"/>
          <w:sz w:val="28"/>
          <w:szCs w:val="28"/>
        </w:rPr>
        <w:t>一</w:t>
      </w:r>
      <w:proofErr w:type="gramEnd"/>
      <w:r>
        <w:rPr>
          <w:rFonts w:ascii="宋体" w:eastAsia="宋体" w:hAnsi="宋体" w:cs="宋体" w:hint="eastAsia"/>
          <w:position w:val="-4"/>
          <w:sz w:val="28"/>
          <w:szCs w:val="28"/>
        </w:rPr>
        <w:t>工厂：重庆市江北</w:t>
      </w:r>
      <w:proofErr w:type="gramStart"/>
      <w:r>
        <w:rPr>
          <w:rFonts w:ascii="宋体" w:eastAsia="宋体" w:hAnsi="宋体" w:cs="宋体" w:hint="eastAsia"/>
          <w:position w:val="-4"/>
          <w:sz w:val="28"/>
          <w:szCs w:val="28"/>
        </w:rPr>
        <w:t>区鱼复工业园渝康</w:t>
      </w:r>
      <w:proofErr w:type="gramEnd"/>
      <w:r>
        <w:rPr>
          <w:rFonts w:ascii="宋体" w:eastAsia="宋体" w:hAnsi="宋体" w:cs="宋体" w:hint="eastAsia"/>
          <w:position w:val="-4"/>
          <w:sz w:val="28"/>
          <w:szCs w:val="28"/>
        </w:rPr>
        <w:t>路 101号（曙光产业园对面）；</w:t>
      </w:r>
    </w:p>
    <w:p w14:paraId="71418132" w14:textId="77777777" w:rsidR="007F0064" w:rsidRDefault="00000000">
      <w:pPr>
        <w:adjustRightInd w:val="0"/>
        <w:snapToGrid w:val="0"/>
        <w:spacing w:line="360" w:lineRule="auto"/>
        <w:ind w:firstLineChars="100" w:firstLine="280"/>
        <w:jc w:val="left"/>
        <w:rPr>
          <w:rFonts w:ascii="宋体" w:eastAsia="宋体" w:hAnsi="宋体" w:cs="宋体"/>
          <w:position w:val="-4"/>
          <w:sz w:val="28"/>
          <w:szCs w:val="28"/>
        </w:rPr>
      </w:pPr>
      <w:r>
        <w:rPr>
          <w:rFonts w:ascii="宋体" w:eastAsia="宋体" w:hAnsi="宋体" w:cs="宋体" w:hint="eastAsia"/>
          <w:position w:val="-4"/>
          <w:sz w:val="28"/>
          <w:szCs w:val="28"/>
        </w:rPr>
        <w:t>②二工厂：重庆市沙坪坝青</w:t>
      </w:r>
      <w:proofErr w:type="gramStart"/>
      <w:r>
        <w:rPr>
          <w:rFonts w:ascii="宋体" w:eastAsia="宋体" w:hAnsi="宋体" w:cs="宋体" w:hint="eastAsia"/>
          <w:position w:val="-4"/>
          <w:sz w:val="28"/>
          <w:szCs w:val="28"/>
        </w:rPr>
        <w:t>凤工业</w:t>
      </w:r>
      <w:proofErr w:type="gramEnd"/>
      <w:r>
        <w:rPr>
          <w:rFonts w:ascii="宋体" w:eastAsia="宋体" w:hAnsi="宋体" w:cs="宋体" w:hint="eastAsia"/>
          <w:position w:val="-4"/>
          <w:sz w:val="28"/>
          <w:szCs w:val="28"/>
        </w:rPr>
        <w:t>园</w:t>
      </w:r>
    </w:p>
    <w:p w14:paraId="79064688" w14:textId="77777777" w:rsidR="007F0064" w:rsidRDefault="00000000">
      <w:pPr>
        <w:adjustRightInd w:val="0"/>
        <w:snapToGrid w:val="0"/>
        <w:spacing w:line="360" w:lineRule="auto"/>
        <w:ind w:firstLineChars="100" w:firstLine="280"/>
        <w:jc w:val="left"/>
        <w:rPr>
          <w:rFonts w:ascii="宋体" w:eastAsia="宋体" w:hAnsi="宋体" w:cs="宋体"/>
          <w:position w:val="-4"/>
          <w:sz w:val="28"/>
          <w:szCs w:val="28"/>
        </w:rPr>
      </w:pPr>
      <w:r>
        <w:rPr>
          <w:rFonts w:ascii="宋体" w:eastAsia="宋体" w:hAnsi="宋体" w:cs="宋体" w:hint="eastAsia"/>
          <w:position w:val="-4"/>
          <w:sz w:val="28"/>
          <w:szCs w:val="28"/>
        </w:rPr>
        <w:t>联系方式：19942236852牟老师</w:t>
      </w:r>
    </w:p>
    <w:p w14:paraId="00CCDADA" w14:textId="77777777" w:rsidR="007F0064" w:rsidRDefault="00000000">
      <w:pPr>
        <w:adjustRightInd w:val="0"/>
        <w:snapToGrid w:val="0"/>
        <w:spacing w:line="360" w:lineRule="auto"/>
        <w:ind w:firstLineChars="100" w:firstLine="301"/>
        <w:jc w:val="left"/>
        <w:rPr>
          <w:rFonts w:ascii="宋体" w:eastAsia="宋体" w:hAnsi="宋体" w:cs="宋体"/>
          <w:b/>
          <w:bCs/>
          <w:position w:val="-4"/>
          <w:sz w:val="30"/>
          <w:szCs w:val="30"/>
        </w:rPr>
      </w:pPr>
      <w:r>
        <w:rPr>
          <w:rFonts w:ascii="宋体" w:eastAsia="宋体" w:hAnsi="宋体" w:cs="宋体" w:hint="eastAsia"/>
          <w:b/>
          <w:bCs/>
          <w:position w:val="-4"/>
          <w:sz w:val="30"/>
          <w:szCs w:val="30"/>
        </w:rPr>
        <w:t>乘车路线：</w:t>
      </w:r>
    </w:p>
    <w:p w14:paraId="4DF49205" w14:textId="77777777" w:rsidR="007F0064" w:rsidRDefault="00000000">
      <w:pPr>
        <w:adjustRightInd w:val="0"/>
        <w:snapToGrid w:val="0"/>
        <w:spacing w:line="360" w:lineRule="auto"/>
        <w:ind w:firstLineChars="100" w:firstLine="280"/>
        <w:jc w:val="left"/>
        <w:rPr>
          <w:rFonts w:ascii="宋体" w:eastAsia="宋体" w:hAnsi="宋体" w:cs="宋体"/>
          <w:position w:val="-4"/>
          <w:sz w:val="28"/>
          <w:szCs w:val="28"/>
        </w:rPr>
      </w:pPr>
      <w:r>
        <w:rPr>
          <w:rFonts w:ascii="宋体" w:eastAsia="宋体" w:hAnsi="宋体" w:cs="宋体" w:hint="eastAsia"/>
          <w:position w:val="-4"/>
          <w:sz w:val="28"/>
          <w:szCs w:val="28"/>
        </w:rPr>
        <w:t>①红旗河沟枢纽站乘坐 888到鱼嘴换乘 890到康顺路站下；</w:t>
      </w:r>
    </w:p>
    <w:p w14:paraId="3A92A5D5" w14:textId="77777777" w:rsidR="007F0064" w:rsidRDefault="00000000">
      <w:pPr>
        <w:adjustRightInd w:val="0"/>
        <w:snapToGrid w:val="0"/>
        <w:spacing w:line="360" w:lineRule="auto"/>
        <w:ind w:firstLineChars="100" w:firstLine="280"/>
        <w:jc w:val="left"/>
        <w:rPr>
          <w:rFonts w:ascii="宋体" w:eastAsia="宋体" w:hAnsi="宋体" w:cs="宋体"/>
          <w:position w:val="-4"/>
          <w:sz w:val="28"/>
          <w:szCs w:val="28"/>
        </w:rPr>
      </w:pPr>
      <w:r>
        <w:rPr>
          <w:rFonts w:ascii="宋体" w:eastAsia="宋体" w:hAnsi="宋体" w:cs="宋体" w:hint="eastAsia"/>
          <w:position w:val="-4"/>
          <w:sz w:val="28"/>
          <w:szCs w:val="28"/>
        </w:rPr>
        <w:t>②两路绿</w:t>
      </w:r>
      <w:proofErr w:type="gramStart"/>
      <w:r>
        <w:rPr>
          <w:rFonts w:ascii="宋体" w:eastAsia="宋体" w:hAnsi="宋体" w:cs="宋体" w:hint="eastAsia"/>
          <w:position w:val="-4"/>
          <w:sz w:val="28"/>
          <w:szCs w:val="28"/>
        </w:rPr>
        <w:t>梦广场</w:t>
      </w:r>
      <w:proofErr w:type="gramEnd"/>
      <w:r>
        <w:rPr>
          <w:rFonts w:ascii="宋体" w:eastAsia="宋体" w:hAnsi="宋体" w:cs="宋体" w:hint="eastAsia"/>
          <w:position w:val="-4"/>
          <w:sz w:val="28"/>
          <w:szCs w:val="28"/>
        </w:rPr>
        <w:t>站乘坐 896到鱼嘴换成 890到康顺路站下；</w:t>
      </w:r>
    </w:p>
    <w:p w14:paraId="26F09D6B" w14:textId="77777777" w:rsidR="007F0064" w:rsidRDefault="00000000">
      <w:pPr>
        <w:adjustRightInd w:val="0"/>
        <w:snapToGrid w:val="0"/>
        <w:spacing w:line="360" w:lineRule="auto"/>
        <w:ind w:firstLineChars="1500" w:firstLine="4200"/>
        <w:jc w:val="left"/>
        <w:rPr>
          <w:rFonts w:ascii="宋体" w:eastAsia="宋体" w:hAnsi="宋体" w:cs="宋体"/>
          <w:b/>
          <w:bCs/>
          <w:position w:val="-4"/>
          <w:sz w:val="28"/>
          <w:szCs w:val="28"/>
        </w:rPr>
      </w:pPr>
      <w:r>
        <w:rPr>
          <w:rFonts w:ascii="宋体" w:eastAsia="宋体" w:hAnsi="宋体" w:cs="宋体" w:hint="eastAsia"/>
          <w:noProof/>
          <w:position w:val="-4"/>
          <w:sz w:val="28"/>
          <w:szCs w:val="28"/>
        </w:rPr>
        <w:drawing>
          <wp:anchor distT="0" distB="0" distL="114300" distR="114300" simplePos="0" relativeHeight="251668480" behindDoc="0" locked="0" layoutInCell="1" allowOverlap="1" wp14:anchorId="401EA121" wp14:editId="72184D65">
            <wp:simplePos x="0" y="0"/>
            <wp:positionH relativeFrom="column">
              <wp:posOffset>1857375</wp:posOffset>
            </wp:positionH>
            <wp:positionV relativeFrom="paragraph">
              <wp:posOffset>64135</wp:posOffset>
            </wp:positionV>
            <wp:extent cx="2331085" cy="2331085"/>
            <wp:effectExtent l="0" t="0" r="5715" b="5715"/>
            <wp:wrapTopAndBottom/>
            <wp:docPr id="34" name="图片 34" descr="lQDPJxZ59BsSeJjMlsyWsMjUdBpZjyq0Asjf_q6AhwA_150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4" descr="lQDPJxZ59BsSeJjMlsyWsMjUdBpZjyq0Asjf_q6AhwA_150_150"/>
                    <pic:cNvPicPr>
                      <a:picLocks noChangeAspect="1"/>
                    </pic:cNvPicPr>
                  </pic:nvPicPr>
                  <pic:blipFill>
                    <a:blip r:embed="rId16"/>
                    <a:stretch>
                      <a:fillRect/>
                    </a:stretch>
                  </pic:blipFill>
                  <pic:spPr>
                    <a:xfrm>
                      <a:off x="0" y="0"/>
                      <a:ext cx="2331085" cy="2331085"/>
                    </a:xfrm>
                    <a:prstGeom prst="rect">
                      <a:avLst/>
                    </a:prstGeom>
                  </pic:spPr>
                </pic:pic>
              </a:graphicData>
            </a:graphic>
          </wp:anchor>
        </w:drawing>
      </w:r>
      <w:proofErr w:type="gramStart"/>
      <w:r>
        <w:rPr>
          <w:rFonts w:ascii="宋体" w:eastAsia="宋体" w:hAnsi="宋体" w:cs="宋体" w:hint="eastAsia"/>
          <w:b/>
          <w:bCs/>
          <w:position w:val="-4"/>
          <w:sz w:val="28"/>
          <w:szCs w:val="28"/>
        </w:rPr>
        <w:t>网申二</w:t>
      </w:r>
      <w:proofErr w:type="gramEnd"/>
      <w:r>
        <w:rPr>
          <w:rFonts w:ascii="宋体" w:eastAsia="宋体" w:hAnsi="宋体" w:cs="宋体" w:hint="eastAsia"/>
          <w:b/>
          <w:bCs/>
          <w:position w:val="-4"/>
          <w:sz w:val="28"/>
          <w:szCs w:val="28"/>
        </w:rPr>
        <w:t>维码</w:t>
      </w:r>
    </w:p>
    <w:p w14:paraId="77D3DED2" w14:textId="77777777" w:rsidR="007F0064" w:rsidRDefault="007F0064">
      <w:pPr>
        <w:adjustRightInd w:val="0"/>
        <w:snapToGrid w:val="0"/>
        <w:spacing w:line="360" w:lineRule="auto"/>
        <w:ind w:firstLineChars="100" w:firstLine="280"/>
        <w:jc w:val="left"/>
        <w:rPr>
          <w:rFonts w:ascii="宋体" w:eastAsia="宋体" w:hAnsi="宋体" w:cs="宋体"/>
          <w:position w:val="-4"/>
          <w:sz w:val="28"/>
          <w:szCs w:val="28"/>
        </w:rPr>
      </w:pPr>
    </w:p>
    <w:p w14:paraId="16180D09" w14:textId="77777777" w:rsidR="007F0064" w:rsidRDefault="007F0064">
      <w:pPr>
        <w:adjustRightInd w:val="0"/>
        <w:snapToGrid w:val="0"/>
        <w:spacing w:line="360" w:lineRule="auto"/>
        <w:ind w:firstLineChars="100" w:firstLine="280"/>
        <w:jc w:val="left"/>
        <w:rPr>
          <w:rFonts w:ascii="宋体" w:eastAsia="宋体" w:hAnsi="宋体" w:cs="宋体"/>
          <w:position w:val="-4"/>
          <w:sz w:val="28"/>
          <w:szCs w:val="28"/>
        </w:rPr>
      </w:pPr>
    </w:p>
    <w:p w14:paraId="33B8D7BB" w14:textId="77777777" w:rsidR="007F0064" w:rsidRDefault="007F0064">
      <w:pPr>
        <w:adjustRightInd w:val="0"/>
        <w:snapToGrid w:val="0"/>
        <w:spacing w:line="360" w:lineRule="auto"/>
        <w:ind w:firstLineChars="100" w:firstLine="280"/>
        <w:jc w:val="left"/>
        <w:rPr>
          <w:rFonts w:ascii="宋体" w:eastAsia="宋体" w:hAnsi="宋体" w:cs="宋体"/>
          <w:position w:val="-4"/>
          <w:sz w:val="28"/>
          <w:szCs w:val="28"/>
        </w:rPr>
      </w:pPr>
    </w:p>
    <w:p w14:paraId="5538E305" w14:textId="77777777" w:rsidR="007F0064" w:rsidRDefault="007F0064">
      <w:pPr>
        <w:adjustRightInd w:val="0"/>
        <w:snapToGrid w:val="0"/>
        <w:spacing w:line="360" w:lineRule="auto"/>
        <w:ind w:firstLineChars="100" w:firstLine="280"/>
        <w:jc w:val="left"/>
        <w:rPr>
          <w:rFonts w:ascii="宋体" w:eastAsia="宋体" w:hAnsi="宋体" w:cs="宋体"/>
          <w:position w:val="-4"/>
          <w:sz w:val="28"/>
          <w:szCs w:val="28"/>
        </w:rPr>
      </w:pPr>
    </w:p>
    <w:p w14:paraId="026A189A" w14:textId="77777777" w:rsidR="007F0064" w:rsidRDefault="007F0064">
      <w:pPr>
        <w:adjustRightInd w:val="0"/>
        <w:snapToGrid w:val="0"/>
        <w:spacing w:line="360" w:lineRule="auto"/>
        <w:ind w:firstLineChars="100" w:firstLine="280"/>
        <w:jc w:val="left"/>
        <w:rPr>
          <w:rFonts w:ascii="宋体" w:eastAsia="宋体" w:hAnsi="宋体" w:cs="宋体"/>
          <w:position w:val="-4"/>
          <w:sz w:val="28"/>
          <w:szCs w:val="28"/>
        </w:rPr>
      </w:pPr>
    </w:p>
    <w:p w14:paraId="3B3E80FF" w14:textId="77777777" w:rsidR="007F0064" w:rsidRDefault="007F0064">
      <w:pPr>
        <w:adjustRightInd w:val="0"/>
        <w:snapToGrid w:val="0"/>
        <w:spacing w:line="360" w:lineRule="auto"/>
        <w:ind w:firstLineChars="100" w:firstLine="280"/>
        <w:jc w:val="left"/>
        <w:rPr>
          <w:rFonts w:ascii="宋体" w:eastAsia="宋体" w:hAnsi="宋体" w:cs="宋体"/>
          <w:position w:val="-4"/>
          <w:sz w:val="28"/>
          <w:szCs w:val="28"/>
        </w:rPr>
      </w:pPr>
    </w:p>
    <w:p w14:paraId="67E78131" w14:textId="77777777" w:rsidR="007F0064" w:rsidRDefault="007F0064">
      <w:pPr>
        <w:adjustRightInd w:val="0"/>
        <w:snapToGrid w:val="0"/>
        <w:spacing w:line="360" w:lineRule="auto"/>
        <w:ind w:firstLineChars="100" w:firstLine="280"/>
        <w:jc w:val="left"/>
        <w:rPr>
          <w:rFonts w:ascii="宋体" w:eastAsia="宋体" w:hAnsi="宋体" w:cs="宋体"/>
          <w:position w:val="-4"/>
          <w:sz w:val="28"/>
          <w:szCs w:val="28"/>
        </w:rPr>
      </w:pPr>
    </w:p>
    <w:p w14:paraId="37541B61" w14:textId="77777777" w:rsidR="007F0064" w:rsidRDefault="007F0064">
      <w:pPr>
        <w:adjustRightInd w:val="0"/>
        <w:snapToGrid w:val="0"/>
        <w:spacing w:line="360" w:lineRule="auto"/>
        <w:ind w:firstLineChars="100" w:firstLine="280"/>
        <w:jc w:val="left"/>
        <w:rPr>
          <w:rFonts w:ascii="宋体" w:eastAsia="宋体" w:hAnsi="宋体" w:cs="宋体"/>
          <w:position w:val="-4"/>
          <w:sz w:val="28"/>
          <w:szCs w:val="28"/>
        </w:rPr>
      </w:pPr>
    </w:p>
    <w:p w14:paraId="30AB2544" w14:textId="77777777" w:rsidR="007F0064" w:rsidRDefault="007F0064">
      <w:pPr>
        <w:adjustRightInd w:val="0"/>
        <w:snapToGrid w:val="0"/>
        <w:spacing w:line="360" w:lineRule="auto"/>
        <w:ind w:leftChars="266" w:left="839" w:hangingChars="100" w:hanging="280"/>
        <w:rPr>
          <w:rFonts w:ascii="宋体" w:eastAsia="宋体" w:hAnsi="宋体" w:cs="宋体"/>
          <w:sz w:val="28"/>
          <w:szCs w:val="28"/>
        </w:rPr>
      </w:pPr>
    </w:p>
    <w:sectPr w:rsidR="007F0064">
      <w:headerReference w:type="default" r:id="rId17"/>
      <w:footerReference w:type="default" r:id="rId18"/>
      <w:pgSz w:w="11906" w:h="16838"/>
      <w:pgMar w:top="1270" w:right="1066" w:bottom="1383" w:left="782"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1226B" w14:textId="77777777" w:rsidR="007569AB" w:rsidRDefault="007569AB">
      <w:r>
        <w:separator/>
      </w:r>
    </w:p>
  </w:endnote>
  <w:endnote w:type="continuationSeparator" w:id="0">
    <w:p w14:paraId="6E0DBC5C" w14:textId="77777777" w:rsidR="007569AB" w:rsidRDefault="00756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QJLONG+å®ä½">
    <w:altName w:val="Verdana"/>
    <w:charset w:val="01"/>
    <w:family w:val="auto"/>
    <w:pitch w:val="default"/>
    <w:sig w:usb0="00000000" w:usb1="00000000" w:usb2="01010101" w:usb3="01010101" w:csb0="01010101" w:csb1="01010101"/>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F33E6" w14:textId="77777777" w:rsidR="007F0064" w:rsidRDefault="00000000">
    <w:pPr>
      <w:pStyle w:val="a3"/>
      <w:rPr>
        <w:u w:val="single"/>
      </w:rPr>
    </w:pPr>
    <w:r>
      <w:rPr>
        <w:rFonts w:hint="eastAsia"/>
        <w:u w:val="singl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735EE" w14:textId="77777777" w:rsidR="007569AB" w:rsidRDefault="007569AB">
      <w:r>
        <w:separator/>
      </w:r>
    </w:p>
  </w:footnote>
  <w:footnote w:type="continuationSeparator" w:id="0">
    <w:p w14:paraId="5D707B88" w14:textId="77777777" w:rsidR="007569AB" w:rsidRDefault="007569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99402" w14:textId="77777777" w:rsidR="007F0064" w:rsidRDefault="00000000">
    <w:pPr>
      <w:pStyle w:val="a4"/>
      <w:pBdr>
        <w:bottom w:val="thinThickMediumGap" w:sz="18" w:space="1" w:color="auto"/>
      </w:pBdr>
    </w:pPr>
    <w:r>
      <w:rPr>
        <w:rFonts w:ascii="QJLONG+å®ä½" w:eastAsia="Times New Roman" w:hAnsi="QJLONG+å®ä½" w:cs="QJLONG+å®ä½"/>
        <w:b/>
        <w:bCs/>
        <w:noProof/>
        <w:color w:val="000000"/>
        <w:spacing w:val="2"/>
        <w:sz w:val="40"/>
        <w:szCs w:val="22"/>
        <w:lang w:eastAsia="en-US"/>
      </w:rPr>
      <w:drawing>
        <wp:anchor distT="0" distB="0" distL="114300" distR="114300" simplePos="0" relativeHeight="251659264" behindDoc="1" locked="0" layoutInCell="1" allowOverlap="1" wp14:anchorId="30D60C33" wp14:editId="1E9EDA5E">
          <wp:simplePos x="0" y="0"/>
          <wp:positionH relativeFrom="page">
            <wp:posOffset>441325</wp:posOffset>
          </wp:positionH>
          <wp:positionV relativeFrom="page">
            <wp:posOffset>622935</wp:posOffset>
          </wp:positionV>
          <wp:extent cx="6088380" cy="288925"/>
          <wp:effectExtent l="0" t="0" r="7620" b="3175"/>
          <wp:wrapNone/>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
                  <a:stretch>
                    <a:fillRect/>
                  </a:stretch>
                </pic:blipFill>
                <pic:spPr>
                  <a:xfrm>
                    <a:off x="0" y="0"/>
                    <a:ext cx="6088380" cy="288925"/>
                  </a:xfrm>
                  <a:prstGeom prst="rect">
                    <a:avLst/>
                  </a:prstGeom>
                  <a:noFill/>
                  <a:ln>
                    <a:noFill/>
                  </a:ln>
                </pic:spPr>
              </pic:pic>
            </a:graphicData>
          </a:graphic>
        </wp:anchor>
      </w:drawing>
    </w:r>
  </w:p>
  <w:p w14:paraId="727FD13D" w14:textId="77777777" w:rsidR="007F0064" w:rsidRDefault="007F0064">
    <w:pPr>
      <w:pStyle w:val="a4"/>
      <w:pBdr>
        <w:bottom w:val="thinThickMediumGap" w:sz="18" w:space="1" w:color="auto"/>
      </w:pBdr>
    </w:pPr>
  </w:p>
  <w:p w14:paraId="2C8AFA10" w14:textId="77777777" w:rsidR="007F0064" w:rsidRDefault="007F0064">
    <w:pPr>
      <w:pStyle w:val="a4"/>
      <w:pBdr>
        <w:bottom w:val="thinThickMediumGap" w:sz="18"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E1B20"/>
    <w:multiLevelType w:val="singleLevel"/>
    <w:tmpl w:val="062E1B20"/>
    <w:lvl w:ilvl="0">
      <w:start w:val="3"/>
      <w:numFmt w:val="chineseCounting"/>
      <w:suff w:val="nothing"/>
      <w:lvlText w:val="%1、"/>
      <w:lvlJc w:val="left"/>
      <w:rPr>
        <w:rFonts w:hint="eastAsia"/>
      </w:rPr>
    </w:lvl>
  </w:abstractNum>
  <w:num w:numId="1" w16cid:durableId="18119002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proofState w:spelling="clean" w:grammar="clean"/>
  <w:defaultTabStop w:val="420"/>
  <w:drawingGridVerticalSpacing w:val="156"/>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TU2MjhiYmM1NWVhYmU4MzRkNjI4YjlhNzJkNGM2ZWEifQ=="/>
  </w:docVars>
  <w:rsids>
    <w:rsidRoot w:val="007F0064"/>
    <w:rsid w:val="EFBA54EE"/>
    <w:rsid w:val="007569AB"/>
    <w:rsid w:val="007F0064"/>
    <w:rsid w:val="00A53CA7"/>
    <w:rsid w:val="00B30990"/>
    <w:rsid w:val="01166EBA"/>
    <w:rsid w:val="012B4E82"/>
    <w:rsid w:val="02867E41"/>
    <w:rsid w:val="030513F7"/>
    <w:rsid w:val="030C0EE1"/>
    <w:rsid w:val="036369B0"/>
    <w:rsid w:val="03BE15EF"/>
    <w:rsid w:val="03D05512"/>
    <w:rsid w:val="043E6364"/>
    <w:rsid w:val="048D195A"/>
    <w:rsid w:val="049940A1"/>
    <w:rsid w:val="056C62F3"/>
    <w:rsid w:val="0578322B"/>
    <w:rsid w:val="06CB0518"/>
    <w:rsid w:val="07151AAC"/>
    <w:rsid w:val="072F7642"/>
    <w:rsid w:val="07724E37"/>
    <w:rsid w:val="07BB1CCF"/>
    <w:rsid w:val="07D15BCF"/>
    <w:rsid w:val="081D169C"/>
    <w:rsid w:val="083277F3"/>
    <w:rsid w:val="08BB7EF0"/>
    <w:rsid w:val="09AA7EF6"/>
    <w:rsid w:val="0A0B2D2F"/>
    <w:rsid w:val="0BE279FD"/>
    <w:rsid w:val="0C9068BD"/>
    <w:rsid w:val="0CE617A1"/>
    <w:rsid w:val="0CEE1383"/>
    <w:rsid w:val="0DA707B9"/>
    <w:rsid w:val="0DA803CC"/>
    <w:rsid w:val="0DCD216C"/>
    <w:rsid w:val="0E9D715F"/>
    <w:rsid w:val="10241CA1"/>
    <w:rsid w:val="102D747B"/>
    <w:rsid w:val="10593038"/>
    <w:rsid w:val="106F0166"/>
    <w:rsid w:val="10C82599"/>
    <w:rsid w:val="10E12FD0"/>
    <w:rsid w:val="118F1EC2"/>
    <w:rsid w:val="11E32FA0"/>
    <w:rsid w:val="11EB573E"/>
    <w:rsid w:val="12151239"/>
    <w:rsid w:val="12EF4131"/>
    <w:rsid w:val="149C41FF"/>
    <w:rsid w:val="14C93124"/>
    <w:rsid w:val="1582093B"/>
    <w:rsid w:val="15A72150"/>
    <w:rsid w:val="15F6742A"/>
    <w:rsid w:val="16161084"/>
    <w:rsid w:val="167C5914"/>
    <w:rsid w:val="168B132F"/>
    <w:rsid w:val="17212430"/>
    <w:rsid w:val="17463BEB"/>
    <w:rsid w:val="17571954"/>
    <w:rsid w:val="176D5A98"/>
    <w:rsid w:val="178766B5"/>
    <w:rsid w:val="17C9075F"/>
    <w:rsid w:val="17F54C5E"/>
    <w:rsid w:val="191251F6"/>
    <w:rsid w:val="19723213"/>
    <w:rsid w:val="19D5650C"/>
    <w:rsid w:val="1AA17BD2"/>
    <w:rsid w:val="1AD5776B"/>
    <w:rsid w:val="1B0B2980"/>
    <w:rsid w:val="1BBC5CFE"/>
    <w:rsid w:val="1CC33439"/>
    <w:rsid w:val="1CD96BDC"/>
    <w:rsid w:val="1D4E1ED0"/>
    <w:rsid w:val="1D7F1C04"/>
    <w:rsid w:val="1DBD61A5"/>
    <w:rsid w:val="1F185A86"/>
    <w:rsid w:val="1F3C476D"/>
    <w:rsid w:val="200A59A0"/>
    <w:rsid w:val="20140C19"/>
    <w:rsid w:val="20875058"/>
    <w:rsid w:val="20C97AED"/>
    <w:rsid w:val="21153CEB"/>
    <w:rsid w:val="21344FE7"/>
    <w:rsid w:val="2144119B"/>
    <w:rsid w:val="226E2973"/>
    <w:rsid w:val="22B969F5"/>
    <w:rsid w:val="22C84A86"/>
    <w:rsid w:val="22E477F1"/>
    <w:rsid w:val="235105CE"/>
    <w:rsid w:val="24211873"/>
    <w:rsid w:val="24C7278E"/>
    <w:rsid w:val="25964734"/>
    <w:rsid w:val="25C84FEB"/>
    <w:rsid w:val="25F947D2"/>
    <w:rsid w:val="26AA4CB5"/>
    <w:rsid w:val="26BC5A0A"/>
    <w:rsid w:val="27A4643C"/>
    <w:rsid w:val="27EB4E23"/>
    <w:rsid w:val="27FE3DBB"/>
    <w:rsid w:val="27FF447E"/>
    <w:rsid w:val="281C4C20"/>
    <w:rsid w:val="28A66BE1"/>
    <w:rsid w:val="28F23FC0"/>
    <w:rsid w:val="291310FD"/>
    <w:rsid w:val="29253660"/>
    <w:rsid w:val="2B90223A"/>
    <w:rsid w:val="2BA90D1E"/>
    <w:rsid w:val="2C010054"/>
    <w:rsid w:val="2C39754A"/>
    <w:rsid w:val="2C70553A"/>
    <w:rsid w:val="2CFE25A4"/>
    <w:rsid w:val="2DA149DE"/>
    <w:rsid w:val="2E1C4B72"/>
    <w:rsid w:val="2E2D2FCC"/>
    <w:rsid w:val="2F3E1637"/>
    <w:rsid w:val="2F9F3C36"/>
    <w:rsid w:val="301B7FA4"/>
    <w:rsid w:val="30245D33"/>
    <w:rsid w:val="309736D0"/>
    <w:rsid w:val="30C916BD"/>
    <w:rsid w:val="30CE282F"/>
    <w:rsid w:val="30DC319E"/>
    <w:rsid w:val="310F5DAF"/>
    <w:rsid w:val="314663BC"/>
    <w:rsid w:val="31661BF2"/>
    <w:rsid w:val="31A17F44"/>
    <w:rsid w:val="31BA4A9E"/>
    <w:rsid w:val="32667222"/>
    <w:rsid w:val="32F608E7"/>
    <w:rsid w:val="32F6606D"/>
    <w:rsid w:val="336703A2"/>
    <w:rsid w:val="33770F5C"/>
    <w:rsid w:val="338F2807"/>
    <w:rsid w:val="34961AEA"/>
    <w:rsid w:val="34F75691"/>
    <w:rsid w:val="350C3926"/>
    <w:rsid w:val="352C3FC8"/>
    <w:rsid w:val="35893089"/>
    <w:rsid w:val="358C4E4A"/>
    <w:rsid w:val="35906305"/>
    <w:rsid w:val="364F32B9"/>
    <w:rsid w:val="39A24681"/>
    <w:rsid w:val="39D9748F"/>
    <w:rsid w:val="39FC1366"/>
    <w:rsid w:val="3A44280C"/>
    <w:rsid w:val="3A69190C"/>
    <w:rsid w:val="3A7E52C6"/>
    <w:rsid w:val="3ADA6D60"/>
    <w:rsid w:val="3B293484"/>
    <w:rsid w:val="3B2C4D22"/>
    <w:rsid w:val="3B4D3CA2"/>
    <w:rsid w:val="3C000D05"/>
    <w:rsid w:val="3C885F88"/>
    <w:rsid w:val="3CD1183B"/>
    <w:rsid w:val="3CF679A3"/>
    <w:rsid w:val="3D0D548C"/>
    <w:rsid w:val="3D1F384B"/>
    <w:rsid w:val="3D2D5862"/>
    <w:rsid w:val="3D980404"/>
    <w:rsid w:val="3DA8038C"/>
    <w:rsid w:val="3E2A6DC0"/>
    <w:rsid w:val="3EB62B87"/>
    <w:rsid w:val="3F6A7BC7"/>
    <w:rsid w:val="3F7D39D6"/>
    <w:rsid w:val="3FB3136E"/>
    <w:rsid w:val="40576634"/>
    <w:rsid w:val="40DE726B"/>
    <w:rsid w:val="40F769D6"/>
    <w:rsid w:val="42123975"/>
    <w:rsid w:val="43C25A5D"/>
    <w:rsid w:val="44250560"/>
    <w:rsid w:val="446C006E"/>
    <w:rsid w:val="446F7B02"/>
    <w:rsid w:val="44BA6EFA"/>
    <w:rsid w:val="44F059F7"/>
    <w:rsid w:val="452361C5"/>
    <w:rsid w:val="45B45637"/>
    <w:rsid w:val="45FF7F45"/>
    <w:rsid w:val="461B046E"/>
    <w:rsid w:val="4666635A"/>
    <w:rsid w:val="4690085B"/>
    <w:rsid w:val="472777FE"/>
    <w:rsid w:val="477A0590"/>
    <w:rsid w:val="47D60314"/>
    <w:rsid w:val="485F4908"/>
    <w:rsid w:val="48780B5E"/>
    <w:rsid w:val="48E20222"/>
    <w:rsid w:val="4902607D"/>
    <w:rsid w:val="49C83E68"/>
    <w:rsid w:val="49EA2E0C"/>
    <w:rsid w:val="4A1D5A23"/>
    <w:rsid w:val="4A2B3827"/>
    <w:rsid w:val="4AF466EF"/>
    <w:rsid w:val="4B075A3D"/>
    <w:rsid w:val="4B394CFC"/>
    <w:rsid w:val="4B425E91"/>
    <w:rsid w:val="4BAF4574"/>
    <w:rsid w:val="4BF24220"/>
    <w:rsid w:val="4C885B30"/>
    <w:rsid w:val="4CFA38A1"/>
    <w:rsid w:val="4D7762D0"/>
    <w:rsid w:val="4DA43BF8"/>
    <w:rsid w:val="4DD805EB"/>
    <w:rsid w:val="4DF226D9"/>
    <w:rsid w:val="4F1F409D"/>
    <w:rsid w:val="4F3E083F"/>
    <w:rsid w:val="4F536AA9"/>
    <w:rsid w:val="4F7F5EFD"/>
    <w:rsid w:val="4F957236"/>
    <w:rsid w:val="4FD400A4"/>
    <w:rsid w:val="50017A90"/>
    <w:rsid w:val="5046239B"/>
    <w:rsid w:val="506D4422"/>
    <w:rsid w:val="50811214"/>
    <w:rsid w:val="50CC6B05"/>
    <w:rsid w:val="51136473"/>
    <w:rsid w:val="51A927D1"/>
    <w:rsid w:val="51C32C49"/>
    <w:rsid w:val="52840D7D"/>
    <w:rsid w:val="52AA6800"/>
    <w:rsid w:val="52CE2D03"/>
    <w:rsid w:val="531D229E"/>
    <w:rsid w:val="53264B95"/>
    <w:rsid w:val="53C56966"/>
    <w:rsid w:val="54CF5DF8"/>
    <w:rsid w:val="55332CB9"/>
    <w:rsid w:val="553A71D9"/>
    <w:rsid w:val="554C0E85"/>
    <w:rsid w:val="55A05234"/>
    <w:rsid w:val="55E55DA1"/>
    <w:rsid w:val="56BB5F45"/>
    <w:rsid w:val="56D85D71"/>
    <w:rsid w:val="56E36785"/>
    <w:rsid w:val="575B448F"/>
    <w:rsid w:val="575C7811"/>
    <w:rsid w:val="576D3473"/>
    <w:rsid w:val="57A4563B"/>
    <w:rsid w:val="57AE30D6"/>
    <w:rsid w:val="57E56B84"/>
    <w:rsid w:val="582647BA"/>
    <w:rsid w:val="583C439E"/>
    <w:rsid w:val="587372D9"/>
    <w:rsid w:val="58CD4486"/>
    <w:rsid w:val="591161DE"/>
    <w:rsid w:val="59D556A7"/>
    <w:rsid w:val="5A393EFA"/>
    <w:rsid w:val="5A996E79"/>
    <w:rsid w:val="5AB5486F"/>
    <w:rsid w:val="5B8C73EB"/>
    <w:rsid w:val="5BC97259"/>
    <w:rsid w:val="5C951E21"/>
    <w:rsid w:val="5C9E0942"/>
    <w:rsid w:val="5CAB4D30"/>
    <w:rsid w:val="5CDF79EE"/>
    <w:rsid w:val="5D051A79"/>
    <w:rsid w:val="5D06135D"/>
    <w:rsid w:val="5D514CBB"/>
    <w:rsid w:val="5DA30707"/>
    <w:rsid w:val="5DA71756"/>
    <w:rsid w:val="5DBE1D28"/>
    <w:rsid w:val="5E45551C"/>
    <w:rsid w:val="5E7B3EAF"/>
    <w:rsid w:val="5E8C325E"/>
    <w:rsid w:val="5EB87C23"/>
    <w:rsid w:val="5EEC1F4F"/>
    <w:rsid w:val="5EF06A76"/>
    <w:rsid w:val="5F1576F7"/>
    <w:rsid w:val="5F467B8C"/>
    <w:rsid w:val="5F76780E"/>
    <w:rsid w:val="6051472F"/>
    <w:rsid w:val="60555B90"/>
    <w:rsid w:val="60B62419"/>
    <w:rsid w:val="60B74165"/>
    <w:rsid w:val="60E92BEA"/>
    <w:rsid w:val="61994610"/>
    <w:rsid w:val="621F43E9"/>
    <w:rsid w:val="6233414D"/>
    <w:rsid w:val="6289191E"/>
    <w:rsid w:val="62AC1786"/>
    <w:rsid w:val="63085ED0"/>
    <w:rsid w:val="63276DEC"/>
    <w:rsid w:val="63893FF0"/>
    <w:rsid w:val="646B5221"/>
    <w:rsid w:val="64C04FCC"/>
    <w:rsid w:val="65744A4C"/>
    <w:rsid w:val="658368FF"/>
    <w:rsid w:val="659B4E66"/>
    <w:rsid w:val="65B54635"/>
    <w:rsid w:val="66C16F1C"/>
    <w:rsid w:val="67136834"/>
    <w:rsid w:val="675A1C2F"/>
    <w:rsid w:val="675B21CD"/>
    <w:rsid w:val="67A920BE"/>
    <w:rsid w:val="68A80CA3"/>
    <w:rsid w:val="69A43B52"/>
    <w:rsid w:val="69B63ABA"/>
    <w:rsid w:val="6A161E4A"/>
    <w:rsid w:val="6A5C61DA"/>
    <w:rsid w:val="6AFB1E97"/>
    <w:rsid w:val="6B06546D"/>
    <w:rsid w:val="6B07766F"/>
    <w:rsid w:val="6B162A72"/>
    <w:rsid w:val="6B5617D7"/>
    <w:rsid w:val="6BB457B2"/>
    <w:rsid w:val="6BC217E8"/>
    <w:rsid w:val="6C3B4438"/>
    <w:rsid w:val="6CA9053C"/>
    <w:rsid w:val="6D1B00CA"/>
    <w:rsid w:val="6E056B89"/>
    <w:rsid w:val="6E842B57"/>
    <w:rsid w:val="6F7C2E7B"/>
    <w:rsid w:val="6F902366"/>
    <w:rsid w:val="7073472A"/>
    <w:rsid w:val="70961C98"/>
    <w:rsid w:val="70BA4650"/>
    <w:rsid w:val="71871B55"/>
    <w:rsid w:val="719C560B"/>
    <w:rsid w:val="728B1304"/>
    <w:rsid w:val="72941F0F"/>
    <w:rsid w:val="72972C7A"/>
    <w:rsid w:val="72B62B46"/>
    <w:rsid w:val="72CE1D98"/>
    <w:rsid w:val="73960D34"/>
    <w:rsid w:val="73A00CC5"/>
    <w:rsid w:val="73A7249F"/>
    <w:rsid w:val="73F35813"/>
    <w:rsid w:val="74F30528"/>
    <w:rsid w:val="750B2FC9"/>
    <w:rsid w:val="75F62350"/>
    <w:rsid w:val="76277FE4"/>
    <w:rsid w:val="762E7DDD"/>
    <w:rsid w:val="766A7ED1"/>
    <w:rsid w:val="768705DB"/>
    <w:rsid w:val="76C70DF0"/>
    <w:rsid w:val="77132CA2"/>
    <w:rsid w:val="77152246"/>
    <w:rsid w:val="776112D4"/>
    <w:rsid w:val="77E43CB3"/>
    <w:rsid w:val="77F24127"/>
    <w:rsid w:val="780306B1"/>
    <w:rsid w:val="787D3842"/>
    <w:rsid w:val="78922C3F"/>
    <w:rsid w:val="791A5221"/>
    <w:rsid w:val="79545F54"/>
    <w:rsid w:val="7A107F05"/>
    <w:rsid w:val="7A4026AD"/>
    <w:rsid w:val="7A5144A6"/>
    <w:rsid w:val="7B740043"/>
    <w:rsid w:val="7B742DF2"/>
    <w:rsid w:val="7B7937BE"/>
    <w:rsid w:val="7DDB3468"/>
    <w:rsid w:val="7E224E9A"/>
    <w:rsid w:val="7E7E0F36"/>
    <w:rsid w:val="7F2A644F"/>
    <w:rsid w:val="7F380056"/>
    <w:rsid w:val="7F914376"/>
    <w:rsid w:val="7FA014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69E766AD"/>
  <w15:docId w15:val="{CA7BA9E4-4A3F-4D06-81FB-71BF7C034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semiHidden="1" w:uiPriority="99" w:unhideWhenUsed="1" w:qFormat="1"/>
    <w:lsdException w:name="HTML Preformatted"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HTML">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hint="eastAsia"/>
      <w:kern w:val="0"/>
      <w:sz w:val="24"/>
    </w:rPr>
  </w:style>
  <w:style w:type="paragraph" w:styleId="a5">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rPr>
  </w:style>
  <w:style w:type="table" w:styleId="a6">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184</Words>
  <Characters>1051</Characters>
  <Application>Microsoft Office Word</Application>
  <DocSecurity>0</DocSecurity>
  <Lines>8</Lines>
  <Paragraphs>2</Paragraphs>
  <ScaleCrop>false</ScaleCrop>
  <Company/>
  <LinksUpToDate>false</LinksUpToDate>
  <CharactersWithSpaces>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even</cp:lastModifiedBy>
  <cp:revision>3</cp:revision>
  <dcterms:created xsi:type="dcterms:W3CDTF">2014-10-30T04:08:00Z</dcterms:created>
  <dcterms:modified xsi:type="dcterms:W3CDTF">2022-10-20T01:05:00Z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3A2F0B961E034BFDB9DBFBE9C4B7CF4E</vt:lpwstr>
  </property>
  <property fmtid="{D5CDD505-2E9C-101B-9397-08002B2CF9AE}" pid="4" name="commondata">
    <vt:lpwstr>eyJoZGlkIjoiMWE0MWExYTVlYWU0ODNlOGFhZGQzZWQzMjg4Y2MwMmIifQ==</vt:lpwstr>
  </property>
</Properties>
</file>